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01" w:rsidRDefault="00FC1B0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1B01" w:rsidRDefault="00FC1B01">
      <w:pPr>
        <w:pStyle w:val="ConsPlusNormal"/>
        <w:jc w:val="both"/>
        <w:outlineLvl w:val="0"/>
      </w:pPr>
    </w:p>
    <w:p w:rsidR="00FC1B01" w:rsidRDefault="00FC1B01">
      <w:pPr>
        <w:pStyle w:val="ConsPlusTitle"/>
        <w:jc w:val="center"/>
        <w:outlineLvl w:val="0"/>
      </w:pPr>
      <w:r>
        <w:t>КАБИНЕТ МИНИСТРОВ РЕСПУБЛИКИ ТАТАРСТАН</w:t>
      </w:r>
    </w:p>
    <w:p w:rsidR="00FC1B01" w:rsidRDefault="00FC1B01">
      <w:pPr>
        <w:pStyle w:val="ConsPlusTitle"/>
        <w:jc w:val="center"/>
      </w:pPr>
    </w:p>
    <w:p w:rsidR="00FC1B01" w:rsidRDefault="00FC1B01">
      <w:pPr>
        <w:pStyle w:val="ConsPlusTitle"/>
        <w:jc w:val="center"/>
      </w:pPr>
      <w:r>
        <w:t>ПОСТАНОВЛЕНИЕ</w:t>
      </w:r>
    </w:p>
    <w:p w:rsidR="00FC1B01" w:rsidRDefault="00FC1B01">
      <w:pPr>
        <w:pStyle w:val="ConsPlusTitle"/>
        <w:jc w:val="center"/>
      </w:pPr>
      <w:r>
        <w:t>от 21 августа 2014 г. N 603</w:t>
      </w:r>
    </w:p>
    <w:p w:rsidR="00FC1B01" w:rsidRDefault="00FC1B01">
      <w:pPr>
        <w:pStyle w:val="ConsPlusTitle"/>
        <w:jc w:val="center"/>
      </w:pPr>
    </w:p>
    <w:p w:rsidR="00FC1B01" w:rsidRDefault="00FC1B01">
      <w:pPr>
        <w:pStyle w:val="ConsPlusTitle"/>
        <w:jc w:val="center"/>
      </w:pPr>
      <w:r>
        <w:t>ОБ УТВЕРЖДЕНИИ ПОРЯДКА ОСУЩЕСТВЛЕНИЯ РЕГИОНАЛЬНОГО</w:t>
      </w:r>
    </w:p>
    <w:p w:rsidR="00FC1B01" w:rsidRDefault="00FC1B01">
      <w:pPr>
        <w:pStyle w:val="ConsPlusTitle"/>
        <w:jc w:val="center"/>
      </w:pPr>
      <w:r>
        <w:t>ГОСУДАРСТВЕННОГО ЭКОЛОГИЧЕСКОГО НАДЗОРА</w:t>
      </w:r>
    </w:p>
    <w:p w:rsidR="00FC1B01" w:rsidRDefault="00FC1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1B01">
        <w:trPr>
          <w:jc w:val="center"/>
        </w:trPr>
        <w:tc>
          <w:tcPr>
            <w:tcW w:w="9294" w:type="dxa"/>
            <w:tcBorders>
              <w:top w:val="nil"/>
              <w:left w:val="single" w:sz="24" w:space="0" w:color="CED3F1"/>
              <w:bottom w:val="nil"/>
              <w:right w:val="single" w:sz="24" w:space="0" w:color="F4F3F8"/>
            </w:tcBorders>
            <w:shd w:val="clear" w:color="auto" w:fill="F4F3F8"/>
          </w:tcPr>
          <w:p w:rsidR="00FC1B01" w:rsidRDefault="00FC1B01">
            <w:pPr>
              <w:pStyle w:val="ConsPlusNormal"/>
              <w:jc w:val="center"/>
            </w:pPr>
            <w:r>
              <w:rPr>
                <w:color w:val="392C69"/>
              </w:rPr>
              <w:t>Список изменяющих документов</w:t>
            </w:r>
          </w:p>
          <w:p w:rsidR="00FC1B01" w:rsidRDefault="00FC1B01">
            <w:pPr>
              <w:pStyle w:val="ConsPlusNormal"/>
              <w:jc w:val="center"/>
            </w:pPr>
            <w:r>
              <w:rPr>
                <w:color w:val="392C69"/>
              </w:rPr>
              <w:t xml:space="preserve">(в ред. Постановлений КМ РТ от 13.02.2015 </w:t>
            </w:r>
            <w:hyperlink r:id="rId5" w:history="1">
              <w:r>
                <w:rPr>
                  <w:color w:val="0000FF"/>
                </w:rPr>
                <w:t>N 87</w:t>
              </w:r>
            </w:hyperlink>
            <w:r>
              <w:rPr>
                <w:color w:val="392C69"/>
              </w:rPr>
              <w:t xml:space="preserve">, от 14.07.2016 </w:t>
            </w:r>
            <w:hyperlink r:id="rId6" w:history="1">
              <w:r>
                <w:rPr>
                  <w:color w:val="0000FF"/>
                </w:rPr>
                <w:t>N 479</w:t>
              </w:r>
            </w:hyperlink>
            <w:r>
              <w:rPr>
                <w:color w:val="392C69"/>
              </w:rPr>
              <w:t>,</w:t>
            </w:r>
          </w:p>
          <w:p w:rsidR="00FC1B01" w:rsidRDefault="00FC1B01">
            <w:pPr>
              <w:pStyle w:val="ConsPlusNormal"/>
              <w:jc w:val="center"/>
            </w:pPr>
            <w:r>
              <w:rPr>
                <w:color w:val="392C69"/>
              </w:rPr>
              <w:t xml:space="preserve">от 29.11.2017 </w:t>
            </w:r>
            <w:hyperlink r:id="rId7" w:history="1">
              <w:r>
                <w:rPr>
                  <w:color w:val="0000FF"/>
                </w:rPr>
                <w:t>N 923</w:t>
              </w:r>
            </w:hyperlink>
            <w:r>
              <w:rPr>
                <w:color w:val="392C69"/>
              </w:rPr>
              <w:t xml:space="preserve">, от 31.07.2018 </w:t>
            </w:r>
            <w:hyperlink r:id="rId8" w:history="1">
              <w:r>
                <w:rPr>
                  <w:color w:val="0000FF"/>
                </w:rPr>
                <w:t>N 622</w:t>
              </w:r>
            </w:hyperlink>
            <w:r>
              <w:rPr>
                <w:color w:val="392C69"/>
              </w:rPr>
              <w:t xml:space="preserve">, от 01.12.2018 </w:t>
            </w:r>
            <w:hyperlink r:id="rId9" w:history="1">
              <w:r>
                <w:rPr>
                  <w:color w:val="0000FF"/>
                </w:rPr>
                <w:t>N 1072</w:t>
              </w:r>
            </w:hyperlink>
            <w:r>
              <w:rPr>
                <w:color w:val="392C69"/>
              </w:rPr>
              <w:t>)</w:t>
            </w:r>
          </w:p>
        </w:tc>
      </w:tr>
    </w:tbl>
    <w:p w:rsidR="00FC1B01" w:rsidRDefault="00FC1B01">
      <w:pPr>
        <w:pStyle w:val="ConsPlusNormal"/>
        <w:jc w:val="both"/>
      </w:pPr>
    </w:p>
    <w:p w:rsidR="00FC1B01" w:rsidRDefault="00FC1B01">
      <w:pPr>
        <w:pStyle w:val="ConsPlusNormal"/>
        <w:ind w:firstLine="540"/>
        <w:jc w:val="both"/>
      </w:pPr>
      <w:r>
        <w:t xml:space="preserve">В соответствии с Федеральными законами от 10 января 2002 года </w:t>
      </w:r>
      <w:hyperlink r:id="rId10" w:history="1">
        <w:r>
          <w:rPr>
            <w:color w:val="0000FF"/>
          </w:rPr>
          <w:t>N 7-ФЗ</w:t>
        </w:r>
      </w:hyperlink>
      <w:r>
        <w:t xml:space="preserve"> "Об охране окружающей среды", от 26 декабря 2008 года </w:t>
      </w:r>
      <w:hyperlink r:id="rId11" w:history="1">
        <w:r>
          <w:rPr>
            <w:color w:val="0000FF"/>
          </w:rPr>
          <w:t>N 294-ФЗ</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2" w:history="1">
        <w:r>
          <w:rPr>
            <w:color w:val="0000FF"/>
          </w:rPr>
          <w:t>постановлением</w:t>
        </w:r>
      </w:hyperlink>
      <w:r>
        <w:t xml:space="preserve"> Правительства Российской Федерации от 8 мая 2014 г. N 426 "О федеральном государственном экологическом надзоре" Кабинет Министров Республики Татарстан постановляет:</w:t>
      </w:r>
    </w:p>
    <w:p w:rsidR="00FC1B01" w:rsidRDefault="00FC1B01">
      <w:pPr>
        <w:pStyle w:val="ConsPlusNormal"/>
        <w:jc w:val="both"/>
      </w:pPr>
      <w:r>
        <w:t xml:space="preserve">(в ред. </w:t>
      </w:r>
      <w:hyperlink r:id="rId13" w:history="1">
        <w:r>
          <w:rPr>
            <w:color w:val="0000FF"/>
          </w:rPr>
          <w:t>Постановления</w:t>
        </w:r>
      </w:hyperlink>
      <w:r>
        <w:t xml:space="preserve"> КМ РТ от 14.07.2016 N 479)</w:t>
      </w:r>
    </w:p>
    <w:p w:rsidR="00FC1B01" w:rsidRDefault="00FC1B01">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осуществления регионального государственного экологического надзора.</w:t>
      </w:r>
    </w:p>
    <w:p w:rsidR="00FC1B01" w:rsidRDefault="00FC1B01">
      <w:pPr>
        <w:pStyle w:val="ConsPlusNormal"/>
        <w:spacing w:before="220"/>
        <w:ind w:firstLine="540"/>
        <w:jc w:val="both"/>
      </w:pPr>
      <w:r>
        <w:t>2. Контроль за исполнением настоящего постановления возложить на Министерство экологии и природных ресурсов Республики Татарстан и Государственный комитет Республики Татарстан по биологическим ресурсам.</w:t>
      </w:r>
    </w:p>
    <w:p w:rsidR="00FC1B01" w:rsidRDefault="00FC1B01">
      <w:pPr>
        <w:pStyle w:val="ConsPlusNormal"/>
        <w:jc w:val="both"/>
      </w:pPr>
      <w:r>
        <w:t xml:space="preserve">(в ред. </w:t>
      </w:r>
      <w:hyperlink r:id="rId14" w:history="1">
        <w:r>
          <w:rPr>
            <w:color w:val="0000FF"/>
          </w:rPr>
          <w:t>Постановления</w:t>
        </w:r>
      </w:hyperlink>
      <w:r>
        <w:t xml:space="preserve"> КМ РТ от 29.11.2017 N 923)</w:t>
      </w:r>
    </w:p>
    <w:p w:rsidR="00FC1B01" w:rsidRDefault="00FC1B01">
      <w:pPr>
        <w:pStyle w:val="ConsPlusNormal"/>
        <w:jc w:val="both"/>
      </w:pPr>
    </w:p>
    <w:p w:rsidR="00FC1B01" w:rsidRDefault="00FC1B01">
      <w:pPr>
        <w:pStyle w:val="ConsPlusNormal"/>
        <w:jc w:val="right"/>
      </w:pPr>
      <w:r>
        <w:t>Премьер-министр</w:t>
      </w:r>
    </w:p>
    <w:p w:rsidR="00FC1B01" w:rsidRDefault="00FC1B01">
      <w:pPr>
        <w:pStyle w:val="ConsPlusNormal"/>
        <w:jc w:val="right"/>
      </w:pPr>
      <w:r>
        <w:t>Республики Татарстан</w:t>
      </w:r>
    </w:p>
    <w:p w:rsidR="00FC1B01" w:rsidRDefault="00FC1B01">
      <w:pPr>
        <w:pStyle w:val="ConsPlusNormal"/>
        <w:jc w:val="right"/>
      </w:pPr>
      <w:r>
        <w:t>И.Ш.ХАЛИКОВ</w:t>
      </w:r>
    </w:p>
    <w:p w:rsidR="00FC1B01" w:rsidRDefault="00FC1B01">
      <w:pPr>
        <w:pStyle w:val="ConsPlusNormal"/>
        <w:jc w:val="both"/>
      </w:pPr>
    </w:p>
    <w:p w:rsidR="00FC1B01" w:rsidRDefault="00FC1B01">
      <w:pPr>
        <w:pStyle w:val="ConsPlusNormal"/>
        <w:jc w:val="both"/>
      </w:pPr>
    </w:p>
    <w:p w:rsidR="00FC1B01" w:rsidRDefault="00FC1B01">
      <w:pPr>
        <w:pStyle w:val="ConsPlusNormal"/>
        <w:jc w:val="both"/>
      </w:pPr>
    </w:p>
    <w:p w:rsidR="00FC1B01" w:rsidRDefault="00FC1B01">
      <w:pPr>
        <w:pStyle w:val="ConsPlusNormal"/>
        <w:jc w:val="both"/>
      </w:pPr>
    </w:p>
    <w:p w:rsidR="00FC1B01" w:rsidRDefault="00FC1B01">
      <w:pPr>
        <w:pStyle w:val="ConsPlusNormal"/>
        <w:jc w:val="both"/>
      </w:pPr>
    </w:p>
    <w:p w:rsidR="00FC1B01" w:rsidRDefault="00FC1B01">
      <w:pPr>
        <w:pStyle w:val="ConsPlusNormal"/>
        <w:jc w:val="right"/>
        <w:outlineLvl w:val="0"/>
      </w:pPr>
      <w:r>
        <w:t>Утвержден</w:t>
      </w:r>
    </w:p>
    <w:p w:rsidR="00FC1B01" w:rsidRDefault="00FC1B01">
      <w:pPr>
        <w:pStyle w:val="ConsPlusNormal"/>
        <w:jc w:val="right"/>
      </w:pPr>
      <w:r>
        <w:t>постановлением</w:t>
      </w:r>
    </w:p>
    <w:p w:rsidR="00FC1B01" w:rsidRDefault="00FC1B01">
      <w:pPr>
        <w:pStyle w:val="ConsPlusNormal"/>
        <w:jc w:val="right"/>
      </w:pPr>
      <w:r>
        <w:t>Кабинета Министров</w:t>
      </w:r>
    </w:p>
    <w:p w:rsidR="00FC1B01" w:rsidRDefault="00FC1B01">
      <w:pPr>
        <w:pStyle w:val="ConsPlusNormal"/>
        <w:jc w:val="right"/>
      </w:pPr>
      <w:r>
        <w:t>Республики Татарстан</w:t>
      </w:r>
    </w:p>
    <w:p w:rsidR="00FC1B01" w:rsidRDefault="00FC1B01">
      <w:pPr>
        <w:pStyle w:val="ConsPlusNormal"/>
        <w:jc w:val="right"/>
      </w:pPr>
      <w:r>
        <w:t>от 21 августа 2014 г. N 603</w:t>
      </w:r>
    </w:p>
    <w:p w:rsidR="00FC1B01" w:rsidRDefault="00FC1B01">
      <w:pPr>
        <w:pStyle w:val="ConsPlusNormal"/>
        <w:jc w:val="both"/>
      </w:pPr>
    </w:p>
    <w:p w:rsidR="00FC1B01" w:rsidRDefault="00FC1B01">
      <w:pPr>
        <w:pStyle w:val="ConsPlusTitle"/>
        <w:jc w:val="center"/>
      </w:pPr>
      <w:bookmarkStart w:id="0" w:name="P32"/>
      <w:bookmarkEnd w:id="0"/>
      <w:r>
        <w:t>ПОРЯДОК</w:t>
      </w:r>
    </w:p>
    <w:p w:rsidR="00FC1B01" w:rsidRDefault="00FC1B01">
      <w:pPr>
        <w:pStyle w:val="ConsPlusTitle"/>
        <w:jc w:val="center"/>
      </w:pPr>
      <w:r>
        <w:t>ОСУЩЕСТВЛЕНИЯ РЕГИОНАЛЬНОГО ГОСУДАРСТВЕННОГО</w:t>
      </w:r>
    </w:p>
    <w:p w:rsidR="00FC1B01" w:rsidRDefault="00FC1B01">
      <w:pPr>
        <w:pStyle w:val="ConsPlusTitle"/>
        <w:jc w:val="center"/>
      </w:pPr>
      <w:r>
        <w:t>ЭКОЛОГИЧЕСКОГО НАДЗОРА</w:t>
      </w:r>
    </w:p>
    <w:p w:rsidR="00FC1B01" w:rsidRDefault="00FC1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1B01">
        <w:trPr>
          <w:jc w:val="center"/>
        </w:trPr>
        <w:tc>
          <w:tcPr>
            <w:tcW w:w="9294" w:type="dxa"/>
            <w:tcBorders>
              <w:top w:val="nil"/>
              <w:left w:val="single" w:sz="24" w:space="0" w:color="CED3F1"/>
              <w:bottom w:val="nil"/>
              <w:right w:val="single" w:sz="24" w:space="0" w:color="F4F3F8"/>
            </w:tcBorders>
            <w:shd w:val="clear" w:color="auto" w:fill="F4F3F8"/>
          </w:tcPr>
          <w:p w:rsidR="00FC1B01" w:rsidRDefault="00FC1B01">
            <w:pPr>
              <w:pStyle w:val="ConsPlusNormal"/>
              <w:jc w:val="center"/>
            </w:pPr>
            <w:r>
              <w:rPr>
                <w:color w:val="392C69"/>
              </w:rPr>
              <w:t>Список изменяющих документов</w:t>
            </w:r>
          </w:p>
          <w:p w:rsidR="00FC1B01" w:rsidRDefault="00FC1B01">
            <w:pPr>
              <w:pStyle w:val="ConsPlusNormal"/>
              <w:jc w:val="center"/>
            </w:pPr>
            <w:r>
              <w:rPr>
                <w:color w:val="392C69"/>
              </w:rPr>
              <w:t xml:space="preserve">(в ред. Постановлений КМ РТ от 13.02.2015 </w:t>
            </w:r>
            <w:hyperlink r:id="rId15" w:history="1">
              <w:r>
                <w:rPr>
                  <w:color w:val="0000FF"/>
                </w:rPr>
                <w:t>N 87</w:t>
              </w:r>
            </w:hyperlink>
            <w:r>
              <w:rPr>
                <w:color w:val="392C69"/>
              </w:rPr>
              <w:t xml:space="preserve">, от 14.07.2016 </w:t>
            </w:r>
            <w:hyperlink r:id="rId16" w:history="1">
              <w:r>
                <w:rPr>
                  <w:color w:val="0000FF"/>
                </w:rPr>
                <w:t>N 479</w:t>
              </w:r>
            </w:hyperlink>
            <w:r>
              <w:rPr>
                <w:color w:val="392C69"/>
              </w:rPr>
              <w:t>,</w:t>
            </w:r>
          </w:p>
          <w:p w:rsidR="00FC1B01" w:rsidRDefault="00FC1B01">
            <w:pPr>
              <w:pStyle w:val="ConsPlusNormal"/>
              <w:jc w:val="center"/>
            </w:pPr>
            <w:r>
              <w:rPr>
                <w:color w:val="392C69"/>
              </w:rPr>
              <w:t xml:space="preserve">от 29.11.2017 </w:t>
            </w:r>
            <w:hyperlink r:id="rId17" w:history="1">
              <w:r>
                <w:rPr>
                  <w:color w:val="0000FF"/>
                </w:rPr>
                <w:t>N 923</w:t>
              </w:r>
            </w:hyperlink>
            <w:r>
              <w:rPr>
                <w:color w:val="392C69"/>
              </w:rPr>
              <w:t xml:space="preserve">, от 31.07.2018 </w:t>
            </w:r>
            <w:hyperlink r:id="rId18" w:history="1">
              <w:r>
                <w:rPr>
                  <w:color w:val="0000FF"/>
                </w:rPr>
                <w:t>N 622</w:t>
              </w:r>
            </w:hyperlink>
            <w:r>
              <w:rPr>
                <w:color w:val="392C69"/>
              </w:rPr>
              <w:t xml:space="preserve">, от 01.12.2018 </w:t>
            </w:r>
            <w:hyperlink r:id="rId19" w:history="1">
              <w:r>
                <w:rPr>
                  <w:color w:val="0000FF"/>
                </w:rPr>
                <w:t>N 1072</w:t>
              </w:r>
            </w:hyperlink>
            <w:r>
              <w:rPr>
                <w:color w:val="392C69"/>
              </w:rPr>
              <w:t>)</w:t>
            </w:r>
          </w:p>
        </w:tc>
      </w:tr>
    </w:tbl>
    <w:p w:rsidR="00FC1B01" w:rsidRDefault="00FC1B01">
      <w:pPr>
        <w:pStyle w:val="ConsPlusNormal"/>
        <w:jc w:val="both"/>
      </w:pPr>
    </w:p>
    <w:p w:rsidR="00FC1B01" w:rsidRDefault="00FC1B01">
      <w:pPr>
        <w:pStyle w:val="ConsPlusNormal"/>
        <w:ind w:firstLine="540"/>
        <w:jc w:val="both"/>
      </w:pPr>
      <w:r>
        <w:t>1. Настоящий Порядок устанавливает правила осуществления регионального государственного экологического надзора в Республике Татарстан.</w:t>
      </w:r>
    </w:p>
    <w:p w:rsidR="00FC1B01" w:rsidRDefault="00FC1B01">
      <w:pPr>
        <w:pStyle w:val="ConsPlusNormal"/>
        <w:spacing w:before="220"/>
        <w:ind w:firstLine="540"/>
        <w:jc w:val="both"/>
      </w:pPr>
      <w:r>
        <w:t xml:space="preserve">2. Региональный государственный экологический надзор проводится в целях предупреждения, выявления и пресечения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20" w:history="1">
        <w:r>
          <w:rPr>
            <w:color w:val="0000FF"/>
          </w:rPr>
          <w:t>законом</w:t>
        </w:r>
      </w:hyperlink>
      <w:r>
        <w:t xml:space="preserve"> от 10 января 2002 года N 7-ФЗ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в целях систематического наблюдения за исполнением обязательных требований, анализа и прогнозирования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C1B01" w:rsidRDefault="00FC1B01">
      <w:pPr>
        <w:pStyle w:val="ConsPlusNormal"/>
        <w:spacing w:before="220"/>
        <w:ind w:firstLine="540"/>
        <w:jc w:val="both"/>
      </w:pPr>
      <w:r>
        <w:t>3. Региональный государственный экологический надзор состоит из:</w:t>
      </w:r>
    </w:p>
    <w:p w:rsidR="00FC1B01" w:rsidRDefault="00FC1B01">
      <w:pPr>
        <w:pStyle w:val="ConsPlusNormal"/>
        <w:spacing w:before="220"/>
        <w:ind w:firstLine="540"/>
        <w:jc w:val="both"/>
      </w:pPr>
      <w:r>
        <w:t>государственного надзора в области охраны атмосферного воздуха;</w:t>
      </w:r>
    </w:p>
    <w:p w:rsidR="00FC1B01" w:rsidRDefault="00FC1B01">
      <w:pPr>
        <w:pStyle w:val="ConsPlusNormal"/>
        <w:spacing w:before="220"/>
        <w:ind w:firstLine="540"/>
        <w:jc w:val="both"/>
      </w:pPr>
      <w:r>
        <w:t>государственного надзора в области обращения с отходами (за исключением радиоактивных отходов);</w:t>
      </w:r>
    </w:p>
    <w:p w:rsidR="00FC1B01" w:rsidRDefault="00FC1B01">
      <w:pPr>
        <w:pStyle w:val="ConsPlusNormal"/>
        <w:spacing w:before="220"/>
        <w:ind w:firstLine="540"/>
        <w:jc w:val="both"/>
      </w:pPr>
      <w:r>
        <w:t>государственного надзора в области использования и охраны водных объектов;</w:t>
      </w:r>
    </w:p>
    <w:p w:rsidR="00FC1B01" w:rsidRDefault="00FC1B01">
      <w:pPr>
        <w:pStyle w:val="ConsPlusNormal"/>
        <w:spacing w:before="220"/>
        <w:ind w:firstLine="540"/>
        <w:jc w:val="both"/>
      </w:pPr>
      <w:r>
        <w:t>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FC1B01" w:rsidRDefault="00FC1B01">
      <w:pPr>
        <w:pStyle w:val="ConsPlusNormal"/>
        <w:spacing w:before="220"/>
        <w:ind w:firstLine="540"/>
        <w:jc w:val="both"/>
      </w:pPr>
      <w:r>
        <w:t>государственного надзора в области охраны и использования особо охраняемых природных территорий регионального значения.</w:t>
      </w:r>
    </w:p>
    <w:p w:rsidR="00FC1B01" w:rsidRDefault="00FC1B01">
      <w:pPr>
        <w:pStyle w:val="ConsPlusNormal"/>
        <w:spacing w:before="220"/>
        <w:ind w:firstLine="540"/>
        <w:jc w:val="both"/>
      </w:pPr>
      <w:r>
        <w:t>4. Региональный государственный экологический надзор осуществляется Министерством экологии и природных ресурсов Республики Татарстан, Государственным комитетом Республики Татарстан по биологическим ресурсам (далее - уполномоченные органы) в соответствии с установленной компетенцией.</w:t>
      </w:r>
    </w:p>
    <w:p w:rsidR="00FC1B01" w:rsidRDefault="00FC1B01">
      <w:pPr>
        <w:pStyle w:val="ConsPlusNormal"/>
        <w:jc w:val="both"/>
      </w:pPr>
      <w:r>
        <w:t xml:space="preserve">(в ред. </w:t>
      </w:r>
      <w:hyperlink r:id="rId21"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5. В случае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региональный государственный экологический надзор осуществляется в рамках регионального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FC1B01" w:rsidRDefault="00FC1B01">
      <w:pPr>
        <w:pStyle w:val="ConsPlusNormal"/>
        <w:jc w:val="both"/>
      </w:pPr>
      <w:r>
        <w:t xml:space="preserve">(в ред. </w:t>
      </w:r>
      <w:hyperlink r:id="rId22" w:history="1">
        <w:r>
          <w:rPr>
            <w:color w:val="0000FF"/>
          </w:rPr>
          <w:t>Постановления</w:t>
        </w:r>
      </w:hyperlink>
      <w:r>
        <w:t xml:space="preserve"> КМ РТ от 14.07.2016 N 479)</w:t>
      </w:r>
    </w:p>
    <w:p w:rsidR="00FC1B01" w:rsidRDefault="00FC1B01">
      <w:pPr>
        <w:pStyle w:val="ConsPlusNormal"/>
        <w:spacing w:before="220"/>
        <w:ind w:firstLine="540"/>
        <w:jc w:val="both"/>
      </w:pPr>
      <w:bookmarkStart w:id="1" w:name="P51"/>
      <w:bookmarkEnd w:id="1"/>
      <w:r>
        <w:t xml:space="preserve">6. Региональный государственный экологический надзор осуществляют должностные лица уполномоченных органов согласно </w:t>
      </w:r>
      <w:hyperlink r:id="rId23" w:history="1">
        <w:r>
          <w:rPr>
            <w:color w:val="0000FF"/>
          </w:rPr>
          <w:t>перечню</w:t>
        </w:r>
      </w:hyperlink>
      <w:r>
        <w:t xml:space="preserve">, утвержденному постановлением Кабинета Министров Республики Татарстан от 21.09.2011 N 784 "Об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 осуществляющих региональный государственный экологический </w:t>
      </w:r>
      <w:r>
        <w:lastRenderedPageBreak/>
        <w:t>надзор".</w:t>
      </w:r>
    </w:p>
    <w:p w:rsidR="00FC1B01" w:rsidRDefault="00FC1B01">
      <w:pPr>
        <w:pStyle w:val="ConsPlusNormal"/>
        <w:spacing w:before="220"/>
        <w:ind w:firstLine="540"/>
        <w:jc w:val="both"/>
      </w:pPr>
      <w:r>
        <w:t xml:space="preserve">7. Региональный государственный экологический надзор осуществляется с применением </w:t>
      </w:r>
      <w:proofErr w:type="spellStart"/>
      <w:r>
        <w:t>риск-ориентированного</w:t>
      </w:r>
      <w:proofErr w:type="spellEnd"/>
      <w:r>
        <w:t xml:space="preserve"> подхода в форме проверок, проводимых в соответствии с планами, заданиями, утверждаемыми уполномоченными органами, в форме внеплановых проверок, в форме плановых (рейдовых) осмотров, обследований с соблюдением прав и законных интересов организаций и граждан, а также мероприятий по контролю без взаимодействия с юридическими лицами, индивидуальными предпринимателями.</w:t>
      </w:r>
    </w:p>
    <w:p w:rsidR="00FC1B01" w:rsidRDefault="00FC1B01">
      <w:pPr>
        <w:pStyle w:val="ConsPlusNormal"/>
        <w:jc w:val="both"/>
      </w:pPr>
      <w:r>
        <w:t xml:space="preserve">(п. 7 в ред. </w:t>
      </w:r>
      <w:hyperlink r:id="rId24"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 xml:space="preserve">8. Мероприятия по региональному государственному экологическому надзору в отношении юридических лиц и индивидуальных предпринимателей проводятся в соответствии с требованиями Федерального </w:t>
      </w:r>
      <w:hyperlink r:id="rId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федеральных законов и принимаемых в соответствии с ними нормативных правовых актов Российской Федерации.</w:t>
      </w:r>
    </w:p>
    <w:p w:rsidR="00FC1B01" w:rsidRDefault="00FC1B01">
      <w:pPr>
        <w:pStyle w:val="ConsPlusNormal"/>
        <w:spacing w:before="220"/>
        <w:ind w:firstLine="540"/>
        <w:jc w:val="both"/>
      </w:pPr>
      <w:r>
        <w:t xml:space="preserve">При проведении плановой проверки должностные лица, указанные в </w:t>
      </w:r>
      <w:hyperlink w:anchor="P51" w:history="1">
        <w:r>
          <w:rPr>
            <w:color w:val="0000FF"/>
          </w:rPr>
          <w:t>пункте 6</w:t>
        </w:r>
      </w:hyperlink>
      <w:r>
        <w:t xml:space="preserve"> настоящего Порядка, обязаны использовать проверочные листы (списки контрольных вопросов).</w:t>
      </w:r>
    </w:p>
    <w:p w:rsidR="00FC1B01" w:rsidRDefault="00FC1B01">
      <w:pPr>
        <w:pStyle w:val="ConsPlusNormal"/>
        <w:jc w:val="both"/>
      </w:pPr>
      <w:r>
        <w:t xml:space="preserve">(абзац введен </w:t>
      </w:r>
      <w:hyperlink r:id="rId26"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FC1B01" w:rsidRDefault="00FC1B01">
      <w:pPr>
        <w:pStyle w:val="ConsPlusNormal"/>
        <w:jc w:val="both"/>
      </w:pPr>
      <w:r>
        <w:t xml:space="preserve">(абзац введен </w:t>
      </w:r>
      <w:hyperlink r:id="rId27"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FC1B01" w:rsidRDefault="00FC1B01">
      <w:pPr>
        <w:pStyle w:val="ConsPlusNormal"/>
        <w:jc w:val="both"/>
      </w:pPr>
      <w:r>
        <w:t xml:space="preserve">(абзац введен </w:t>
      </w:r>
      <w:hyperlink r:id="rId28"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FC1B01" w:rsidRDefault="00FC1B01">
      <w:pPr>
        <w:pStyle w:val="ConsPlusNormal"/>
        <w:jc w:val="both"/>
      </w:pPr>
      <w:r>
        <w:t xml:space="preserve">(абзац введен </w:t>
      </w:r>
      <w:hyperlink r:id="rId29"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Заполненный по результатам проведения проверки проверочный лист (список контрольных вопросов) прикладывается к акту проверки.</w:t>
      </w:r>
    </w:p>
    <w:p w:rsidR="00FC1B01" w:rsidRDefault="00FC1B01">
      <w:pPr>
        <w:pStyle w:val="ConsPlusNormal"/>
        <w:jc w:val="both"/>
      </w:pPr>
      <w:r>
        <w:t xml:space="preserve">(абзац введен </w:t>
      </w:r>
      <w:hyperlink r:id="rId30" w:history="1">
        <w:r>
          <w:rPr>
            <w:color w:val="0000FF"/>
          </w:rPr>
          <w:t>Постановлением</w:t>
        </w:r>
      </w:hyperlink>
      <w:r>
        <w:t xml:space="preserve"> КМ РТ от 01.12.2018 N 1072)</w:t>
      </w:r>
    </w:p>
    <w:p w:rsidR="00FC1B01" w:rsidRDefault="00FC1B01">
      <w:pPr>
        <w:pStyle w:val="ConsPlusNormal"/>
        <w:spacing w:before="220"/>
        <w:ind w:firstLine="540"/>
        <w:jc w:val="both"/>
      </w:pPr>
      <w:r>
        <w:t>9. Проверка проводится на основании приказа руководителя или распоряжения заместителя руководителя уполномоченного органа. Проверка может проводиться только должностным лицом или должностными лицами, которые указаны в приказе руководителя, распоряжении заместителя руководителя уполномоченного органа.</w:t>
      </w:r>
    </w:p>
    <w:p w:rsidR="00FC1B01" w:rsidRDefault="00FC1B01">
      <w:pPr>
        <w:pStyle w:val="ConsPlusNormal"/>
        <w:jc w:val="both"/>
      </w:pPr>
      <w:r>
        <w:t xml:space="preserve">(в ред. </w:t>
      </w:r>
      <w:hyperlink r:id="rId31"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Плановые (рейдовые) осмотры, обследования проводятся должностными лицами уполномоченных органов в пределах их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уполномоченными органами в соответствии с их компетенцией.</w:t>
      </w:r>
    </w:p>
    <w:p w:rsidR="00FC1B01" w:rsidRDefault="00FC1B01">
      <w:pPr>
        <w:pStyle w:val="ConsPlusNormal"/>
        <w:jc w:val="both"/>
      </w:pPr>
      <w:r>
        <w:t xml:space="preserve">(абзац введен </w:t>
      </w:r>
      <w:hyperlink r:id="rId32" w:history="1">
        <w:r>
          <w:rPr>
            <w:color w:val="0000FF"/>
          </w:rPr>
          <w:t>Постановлением</w:t>
        </w:r>
      </w:hyperlink>
      <w:r>
        <w:t xml:space="preserve"> КМ РТ от 13.02.2015 N 87)</w:t>
      </w:r>
    </w:p>
    <w:p w:rsidR="00FC1B01" w:rsidRDefault="00FC1B01">
      <w:pPr>
        <w:pStyle w:val="ConsPlusNormal"/>
        <w:spacing w:before="220"/>
        <w:ind w:firstLine="540"/>
        <w:jc w:val="both"/>
      </w:pPr>
      <w:r>
        <w:lastRenderedPageBreak/>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уполномоченных органов в пределах их компетенции на основании заданий на проведение таких мероприятий, утвержденных руководителем или заместителем руководителя уполномоченного органа.</w:t>
      </w:r>
    </w:p>
    <w:p w:rsidR="00FC1B01" w:rsidRDefault="00FC1B01">
      <w:pPr>
        <w:pStyle w:val="ConsPlusNormal"/>
        <w:jc w:val="both"/>
      </w:pPr>
      <w:r>
        <w:t xml:space="preserve">(абзац введен </w:t>
      </w:r>
      <w:hyperlink r:id="rId33" w:history="1">
        <w:r>
          <w:rPr>
            <w:color w:val="0000FF"/>
          </w:rPr>
          <w:t>Постановлением</w:t>
        </w:r>
      </w:hyperlink>
      <w:r>
        <w:t xml:space="preserve"> КМ РТ от 29.11.2017 N 923)</w:t>
      </w:r>
    </w:p>
    <w:p w:rsidR="00FC1B01" w:rsidRDefault="00FC1B01">
      <w:pPr>
        <w:pStyle w:val="ConsPlusNormal"/>
        <w:spacing w:before="220"/>
        <w:ind w:firstLine="540"/>
        <w:jc w:val="both"/>
      </w:pPr>
      <w:r>
        <w:t>10. Основаниями для проведения внеплановой проверки являются:</w:t>
      </w:r>
    </w:p>
    <w:p w:rsidR="00FC1B01" w:rsidRDefault="00FC1B0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C1B01" w:rsidRDefault="00FC1B01">
      <w:pPr>
        <w:pStyle w:val="ConsPlusNormal"/>
        <w:spacing w:before="220"/>
        <w:ind w:firstLine="540"/>
        <w:jc w:val="both"/>
      </w:pPr>
      <w:bookmarkStart w:id="2" w:name="P73"/>
      <w:bookmarkEnd w:id="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1B01" w:rsidRDefault="00FC1B01">
      <w:pPr>
        <w:pStyle w:val="ConsPlusNormal"/>
        <w:jc w:val="both"/>
      </w:pPr>
      <w:r>
        <w:t xml:space="preserve">(в ред. </w:t>
      </w:r>
      <w:hyperlink r:id="rId34" w:history="1">
        <w:r>
          <w:rPr>
            <w:color w:val="0000FF"/>
          </w:rPr>
          <w:t>Постановления</w:t>
        </w:r>
      </w:hyperlink>
      <w:r>
        <w:t xml:space="preserve"> КМ РТ от 31.07.2018 N 622)</w:t>
      </w:r>
    </w:p>
    <w:p w:rsidR="00FC1B01" w:rsidRDefault="00FC1B01">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1B01" w:rsidRDefault="00FC1B01">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1B01" w:rsidRDefault="00FC1B01">
      <w:pPr>
        <w:pStyle w:val="ConsPlusNormal"/>
        <w:spacing w:before="220"/>
        <w:ind w:firstLine="540"/>
        <w:jc w:val="both"/>
      </w:pPr>
      <w:r>
        <w:t>3)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1B01" w:rsidRDefault="00FC1B01">
      <w:pPr>
        <w:pStyle w:val="ConsPlusNormal"/>
        <w:jc w:val="both"/>
      </w:pPr>
      <w:r>
        <w:t xml:space="preserve">(в ред. </w:t>
      </w:r>
      <w:hyperlink r:id="rId35" w:history="1">
        <w:r>
          <w:rPr>
            <w:color w:val="0000FF"/>
          </w:rPr>
          <w:t>Постановления</w:t>
        </w:r>
      </w:hyperlink>
      <w:r>
        <w:t xml:space="preserve"> КМ РТ от 29.11.2017 N 923)</w:t>
      </w:r>
    </w:p>
    <w:p w:rsidR="00FC1B01" w:rsidRDefault="00FC1B01">
      <w:pPr>
        <w:pStyle w:val="ConsPlusNormal"/>
        <w:spacing w:before="220"/>
        <w:ind w:firstLine="540"/>
        <w:jc w:val="both"/>
      </w:pPr>
      <w:bookmarkStart w:id="3" w:name="P79"/>
      <w:bookmarkEnd w:id="3"/>
      <w:r>
        <w:t xml:space="preserve">11. Внеплановая выездная проверка юридических лиц, индивидуальных предпринимателей может быть проведена по основаниям, указанным в </w:t>
      </w:r>
      <w:hyperlink w:anchor="P73" w:history="1">
        <w:r>
          <w:rPr>
            <w:color w:val="0000FF"/>
          </w:rPr>
          <w:t>подпункте 2 пункта 10</w:t>
        </w:r>
      </w:hyperlink>
      <w:r>
        <w:t xml:space="preserve"> настоящего Порядка,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FC1B01" w:rsidRDefault="00FC1B01">
      <w:pPr>
        <w:pStyle w:val="ConsPlusNormal"/>
        <w:spacing w:before="220"/>
        <w:ind w:firstLine="540"/>
        <w:jc w:val="both"/>
      </w:pPr>
      <w:r>
        <w:t>Срок проведения проверки (как документарной, так и выездной) не может превышать 20 рабочих дней.</w:t>
      </w:r>
    </w:p>
    <w:p w:rsidR="00FC1B01" w:rsidRDefault="00FC1B01">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FC1B01" w:rsidRDefault="00FC1B01">
      <w:pPr>
        <w:pStyle w:val="ConsPlusNormal"/>
        <w:spacing w:before="220"/>
        <w:ind w:firstLine="540"/>
        <w:jc w:val="both"/>
      </w:pPr>
      <w:r>
        <w:t xml:space="preserve">В случае необходимости при проведении проверки, указанной в </w:t>
      </w:r>
      <w:hyperlink w:anchor="P79" w:history="1">
        <w:r>
          <w:rPr>
            <w:color w:val="0000FF"/>
          </w:rPr>
          <w:t>абзаце третьем пункта 11</w:t>
        </w:r>
      </w:hyperlink>
      <w:r>
        <w:t xml:space="preserve">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C1B01" w:rsidRDefault="00FC1B01">
      <w:pPr>
        <w:pStyle w:val="ConsPlusNormal"/>
        <w:spacing w:before="220"/>
        <w:ind w:firstLine="540"/>
        <w:jc w:val="both"/>
      </w:pPr>
      <w:r>
        <w:t xml:space="preserve">На период действия срока приостановления проведения проверки приостанавливаются </w:t>
      </w:r>
      <w:r>
        <w:lastRenderedPageBreak/>
        <w:t>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FC1B01" w:rsidRDefault="00FC1B01">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органов,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FC1B01" w:rsidRDefault="00FC1B01">
      <w:pPr>
        <w:pStyle w:val="ConsPlusNormal"/>
        <w:spacing w:before="220"/>
        <w:ind w:firstLine="540"/>
        <w:jc w:val="both"/>
      </w:pPr>
      <w: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C1B01" w:rsidRDefault="00FC1B01">
      <w:pPr>
        <w:pStyle w:val="ConsPlusNormal"/>
        <w:jc w:val="both"/>
      </w:pPr>
      <w:r>
        <w:t xml:space="preserve">(п. 11 в ред. </w:t>
      </w:r>
      <w:hyperlink r:id="rId36" w:history="1">
        <w:r>
          <w:rPr>
            <w:color w:val="0000FF"/>
          </w:rPr>
          <w:t>Постановления</w:t>
        </w:r>
      </w:hyperlink>
      <w:r>
        <w:t xml:space="preserve"> КМ РТ от 31.07.2018 N 622)</w:t>
      </w:r>
    </w:p>
    <w:p w:rsidR="00FC1B01" w:rsidRDefault="00FC1B01">
      <w:pPr>
        <w:pStyle w:val="ConsPlusNormal"/>
        <w:spacing w:before="220"/>
        <w:ind w:firstLine="540"/>
        <w:jc w:val="both"/>
      </w:pPr>
      <w:r>
        <w:t>12.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FC1B01" w:rsidRDefault="00FC1B01">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C1B01" w:rsidRDefault="00FC1B01">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C1B01" w:rsidRDefault="00FC1B01">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FC1B01" w:rsidRDefault="00FC1B01">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C1B01" w:rsidRDefault="00FC1B01">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C1B01" w:rsidRDefault="00FC1B01">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C1B01" w:rsidRDefault="00FC1B01">
      <w:pPr>
        <w:pStyle w:val="ConsPlusNormal"/>
        <w:jc w:val="both"/>
      </w:pPr>
      <w:r>
        <w:t xml:space="preserve">(п. 12 в ред. </w:t>
      </w:r>
      <w:hyperlink r:id="rId37" w:history="1">
        <w:r>
          <w:rPr>
            <w:color w:val="0000FF"/>
          </w:rPr>
          <w:t>Постановления</w:t>
        </w:r>
      </w:hyperlink>
      <w:r>
        <w:t xml:space="preserve"> КМ РТ от 14.07.2016 N 479)</w:t>
      </w:r>
    </w:p>
    <w:p w:rsidR="00FC1B01" w:rsidRDefault="00FC1B01">
      <w:pPr>
        <w:pStyle w:val="ConsPlusNormal"/>
        <w:spacing w:before="220"/>
        <w:ind w:firstLine="540"/>
        <w:jc w:val="both"/>
      </w:pPr>
      <w:r>
        <w:lastRenderedPageBreak/>
        <w:t>13. Должностные лица уполномоченных органов при исполнении своих должностных обязанностей в пределах своих полномочий обязаны:</w:t>
      </w:r>
    </w:p>
    <w:p w:rsidR="00FC1B01" w:rsidRDefault="00FC1B01">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Республики Татарстан полномочия по предупреждению, выявлению и пресечению нарушений обязательных требований;</w:t>
      </w:r>
    </w:p>
    <w:p w:rsidR="00FC1B01" w:rsidRDefault="00FC1B01">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1B01" w:rsidRDefault="00FC1B01">
      <w:pPr>
        <w:pStyle w:val="ConsPlusNormal"/>
        <w:spacing w:before="220"/>
        <w:ind w:firstLine="540"/>
        <w:jc w:val="both"/>
      </w:pPr>
      <w:r>
        <w:t>проводить проверку на основании приказа руководителя или распоряжения заместителя руководителя уполномоченного органа о ее проведении в соответствии с ее назначением;</w:t>
      </w:r>
    </w:p>
    <w:p w:rsidR="00FC1B01" w:rsidRDefault="00FC1B01">
      <w:pPr>
        <w:pStyle w:val="ConsPlusNormal"/>
        <w:jc w:val="both"/>
      </w:pPr>
      <w:r>
        <w:t xml:space="preserve">(в ред. </w:t>
      </w:r>
      <w:hyperlink r:id="rId38"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или распоряжения заместителя руководителя уполномоченного органа, копии документа о согласовании проведения проверки с органами прокуратуры;</w:t>
      </w:r>
    </w:p>
    <w:p w:rsidR="00FC1B01" w:rsidRDefault="00FC1B01">
      <w:pPr>
        <w:pStyle w:val="ConsPlusNormal"/>
        <w:jc w:val="both"/>
      </w:pPr>
      <w:r>
        <w:t xml:space="preserve">(в ред. </w:t>
      </w:r>
      <w:hyperlink r:id="rId39"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1B01" w:rsidRDefault="00FC1B01">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1B01" w:rsidRDefault="00FC1B01">
      <w:pPr>
        <w:pStyle w:val="ConsPlusNormal"/>
        <w:spacing w:before="220"/>
        <w:ind w:firstLine="540"/>
        <w:jc w:val="both"/>
      </w:pPr>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в соответствии с требованиями Федерального </w:t>
      </w:r>
      <w:hyperlink r:id="rId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B01" w:rsidRDefault="00FC1B01">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C1B01" w:rsidRDefault="00FC1B01">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1B01" w:rsidRDefault="00FC1B01">
      <w:pPr>
        <w:pStyle w:val="ConsPlusNormal"/>
        <w:spacing w:before="220"/>
        <w:ind w:firstLine="540"/>
        <w:jc w:val="both"/>
      </w:pPr>
      <w:r>
        <w:t>соблюдать сроки проведения проверки, а также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FC1B01" w:rsidRDefault="00FC1B01">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1B01" w:rsidRDefault="00FC1B01">
      <w:pPr>
        <w:pStyle w:val="ConsPlusNormal"/>
        <w:jc w:val="both"/>
      </w:pPr>
      <w:r>
        <w:t xml:space="preserve">(в ред. </w:t>
      </w:r>
      <w:hyperlink r:id="rId41" w:history="1">
        <w:r>
          <w:rPr>
            <w:color w:val="0000FF"/>
          </w:rPr>
          <w:t>Постановления</w:t>
        </w:r>
      </w:hyperlink>
      <w:r>
        <w:t xml:space="preserve"> КМ РТ от 31.07.2018 N 622)</w:t>
      </w:r>
    </w:p>
    <w:p w:rsidR="00FC1B01" w:rsidRDefault="00FC1B01">
      <w:pPr>
        <w:pStyle w:val="ConsPlusNormal"/>
        <w:spacing w:before="220"/>
        <w:ind w:firstLine="540"/>
        <w:jc w:val="both"/>
      </w:pPr>
      <w: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1B01" w:rsidRDefault="00FC1B01">
      <w:pPr>
        <w:pStyle w:val="ConsPlusNormal"/>
        <w:jc w:val="both"/>
      </w:pPr>
      <w:r>
        <w:t xml:space="preserve">(абзац введен </w:t>
      </w:r>
      <w:hyperlink r:id="rId42" w:history="1">
        <w:r>
          <w:rPr>
            <w:color w:val="0000FF"/>
          </w:rPr>
          <w:t>Постановлением</w:t>
        </w:r>
      </w:hyperlink>
      <w:r>
        <w:t xml:space="preserve"> КМ РТ от 31.07.2018 N 622)</w:t>
      </w:r>
    </w:p>
    <w:p w:rsidR="00FC1B01" w:rsidRDefault="00FC1B01">
      <w:pPr>
        <w:pStyle w:val="ConsPlusNormal"/>
        <w:spacing w:before="220"/>
        <w:ind w:firstLine="540"/>
        <w:jc w:val="both"/>
      </w:pPr>
      <w:r>
        <w:t>14. По результатам проверки уполномоченными должностными лицами, проводящими проверку, составляется акт по установленной форме в двух экземплярах. В акте проверки указываются:</w:t>
      </w:r>
    </w:p>
    <w:p w:rsidR="00FC1B01" w:rsidRDefault="00FC1B01">
      <w:pPr>
        <w:pStyle w:val="ConsPlusNormal"/>
        <w:spacing w:before="220"/>
        <w:ind w:firstLine="540"/>
        <w:jc w:val="both"/>
      </w:pPr>
      <w:r>
        <w:t>дата, время и место составления акта проверки;</w:t>
      </w:r>
    </w:p>
    <w:p w:rsidR="00FC1B01" w:rsidRDefault="00FC1B01">
      <w:pPr>
        <w:pStyle w:val="ConsPlusNormal"/>
        <w:spacing w:before="220"/>
        <w:ind w:firstLine="540"/>
        <w:jc w:val="both"/>
      </w:pPr>
      <w:r>
        <w:t>наименование уполномоченного органа;</w:t>
      </w:r>
    </w:p>
    <w:p w:rsidR="00FC1B01" w:rsidRDefault="00FC1B01">
      <w:pPr>
        <w:pStyle w:val="ConsPlusNormal"/>
        <w:spacing w:before="220"/>
        <w:ind w:firstLine="540"/>
        <w:jc w:val="both"/>
      </w:pPr>
      <w:r>
        <w:t>дата и номер приказа руководителя или распоряжения заместителя руководителя уполномоченного органа;</w:t>
      </w:r>
    </w:p>
    <w:p w:rsidR="00FC1B01" w:rsidRDefault="00FC1B01">
      <w:pPr>
        <w:pStyle w:val="ConsPlusNormal"/>
        <w:jc w:val="both"/>
      </w:pPr>
      <w:r>
        <w:t xml:space="preserve">(в ред. </w:t>
      </w:r>
      <w:hyperlink r:id="rId43" w:history="1">
        <w:r>
          <w:rPr>
            <w:color w:val="0000FF"/>
          </w:rPr>
          <w:t>Постановления</w:t>
        </w:r>
      </w:hyperlink>
      <w:r>
        <w:t xml:space="preserve"> КМ РТ от 29.11.2017 N 923)</w:t>
      </w:r>
    </w:p>
    <w:p w:rsidR="00FC1B01" w:rsidRDefault="00FC1B01">
      <w:pPr>
        <w:pStyle w:val="ConsPlusNormal"/>
        <w:spacing w:before="220"/>
        <w:ind w:firstLine="540"/>
        <w:jc w:val="both"/>
      </w:pPr>
      <w:r>
        <w:t>фамилии, имена, отчества и должности должностного лица или должностных лиц, проводивших проверку;</w:t>
      </w:r>
    </w:p>
    <w:p w:rsidR="00FC1B01" w:rsidRDefault="00FC1B01">
      <w:pPr>
        <w:pStyle w:val="ConsPlusNormal"/>
        <w:spacing w:before="220"/>
        <w:ind w:firstLine="540"/>
        <w:jc w:val="both"/>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1B01" w:rsidRDefault="00FC1B01">
      <w:pPr>
        <w:pStyle w:val="ConsPlusNormal"/>
        <w:spacing w:before="220"/>
        <w:ind w:firstLine="540"/>
        <w:jc w:val="both"/>
      </w:pPr>
      <w:r>
        <w:t>дата, время, продолжительность и место проведения проверки;</w:t>
      </w:r>
    </w:p>
    <w:p w:rsidR="00FC1B01" w:rsidRDefault="00FC1B01">
      <w:pPr>
        <w:pStyle w:val="ConsPlusNormal"/>
        <w:spacing w:before="220"/>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C1B01" w:rsidRDefault="00FC1B01">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C1B01" w:rsidRDefault="00FC1B01">
      <w:pPr>
        <w:pStyle w:val="ConsPlusNormal"/>
        <w:spacing w:before="220"/>
        <w:ind w:firstLine="540"/>
        <w:jc w:val="both"/>
      </w:pPr>
      <w:r>
        <w:t>подписи должностного лица или должностных лиц, проводивших проверку.</w:t>
      </w:r>
    </w:p>
    <w:p w:rsidR="00FC1B01" w:rsidRDefault="00FC1B01">
      <w:pPr>
        <w:pStyle w:val="ConsPlusNormal"/>
        <w:spacing w:before="220"/>
        <w:ind w:firstLine="540"/>
        <w:jc w:val="both"/>
      </w:pPr>
      <w:r>
        <w:t>15. Юридические лица, в отношении которых проводятся проверки, обязаны обеспечить должностным лицам уполномоченных органов, осуществляющим региональный государственный экологический надзор, доступ на объекты, подлежащие такому надзору, и представить документацию, необходимую для осуществления регионального государственного экологического надзора.</w:t>
      </w:r>
    </w:p>
    <w:p w:rsidR="00FC1B01" w:rsidRDefault="00FC1B01">
      <w:pPr>
        <w:pStyle w:val="ConsPlusNormal"/>
        <w:spacing w:before="220"/>
        <w:ind w:firstLine="540"/>
        <w:jc w:val="both"/>
      </w:pPr>
      <w:r>
        <w:t>16. Действия (бездействие) уполномоченных органов, должностных лиц, повлекшие за собой нарушение прав юридического лица, индивидуального предпринимателя или гражданина при проведении проверки, обжалуются в административном и (или) судебном порядке в соответствии с законодательством Российской Федерации.</w:t>
      </w:r>
    </w:p>
    <w:p w:rsidR="00FC1B01" w:rsidRDefault="00FC1B01">
      <w:pPr>
        <w:pStyle w:val="ConsPlusNormal"/>
        <w:spacing w:before="220"/>
        <w:ind w:firstLine="540"/>
        <w:jc w:val="both"/>
      </w:pPr>
      <w:r>
        <w:t xml:space="preserve">17. Должностные лица уполномоченных органов, осуществляющие региональный государственный экологический надзор, несут установленную законодательством Российской Федерации ответственность за неисполнение или ненадлежащее исполнение возложенных на них </w:t>
      </w:r>
      <w:r>
        <w:lastRenderedPageBreak/>
        <w:t>функций по осуществлению регионального государственного экологического надзора.</w:t>
      </w:r>
    </w:p>
    <w:p w:rsidR="00FC1B01" w:rsidRDefault="00FC1B01">
      <w:pPr>
        <w:pStyle w:val="ConsPlusNormal"/>
        <w:jc w:val="both"/>
      </w:pPr>
    </w:p>
    <w:p w:rsidR="00FC1B01" w:rsidRDefault="00FC1B01">
      <w:pPr>
        <w:pStyle w:val="ConsPlusNormal"/>
        <w:jc w:val="both"/>
      </w:pPr>
    </w:p>
    <w:p w:rsidR="00FC1B01" w:rsidRDefault="00FC1B01">
      <w:pPr>
        <w:pStyle w:val="ConsPlusNormal"/>
        <w:pBdr>
          <w:top w:val="single" w:sz="6" w:space="0" w:color="auto"/>
        </w:pBdr>
        <w:spacing w:before="100" w:after="100"/>
        <w:jc w:val="both"/>
        <w:rPr>
          <w:sz w:val="2"/>
          <w:szCs w:val="2"/>
        </w:rPr>
      </w:pPr>
    </w:p>
    <w:p w:rsidR="00967773" w:rsidRDefault="00967773">
      <w:bookmarkStart w:id="4" w:name="_GoBack"/>
      <w:bookmarkEnd w:id="4"/>
    </w:p>
    <w:sectPr w:rsidR="00967773" w:rsidSect="00343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B01"/>
    <w:rsid w:val="000040CC"/>
    <w:rsid w:val="00223A7C"/>
    <w:rsid w:val="00967773"/>
    <w:rsid w:val="00FC1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1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1B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50B6AF306E33C2BEAAB4AB790E5C37DD4C2D4688D7B026E97B34098882FEBED5BC6EB26999251BA7A140246A4B5DE6F3DB604B5F7B09913DF00E12ChDI" TargetMode="External"/><Relationship Id="rId13" Type="http://schemas.openxmlformats.org/officeDocument/2006/relationships/hyperlink" Target="consultantplus://offline/ref=6D650B6AF306E33C2BEAAB4AB790E5C37DD4C2D4608D7C0F609EEE4A90D123E9EA5499FC21D09E50BA7A140448FBB0CB7E65BB07A8E9B6810FDD012Eh9I" TargetMode="External"/><Relationship Id="rId18" Type="http://schemas.openxmlformats.org/officeDocument/2006/relationships/hyperlink" Target="consultantplus://offline/ref=6D650B6AF306E33C2BEAAB4AB790E5C37DD4C2D4688D7B026E97B34098882FEBED5BC6EB26999251BA7A140246A4B5DE6F3DB604B5F7B09913DF00E12ChDI" TargetMode="External"/><Relationship Id="rId26" Type="http://schemas.openxmlformats.org/officeDocument/2006/relationships/hyperlink" Target="consultantplus://offline/ref=6D650B6AF306E33C2BEAAB4AB790E5C37DD4C2D4688D7E0F6E95B34098882FEBED5BC6EB26999251BA7A140246A4B5DE6F3DB604B5F7B09913DF00E12ChDI" TargetMode="External"/><Relationship Id="rId39" Type="http://schemas.openxmlformats.org/officeDocument/2006/relationships/hyperlink" Target="consultantplus://offline/ref=6D650B6AF306E33C2BEAAB4AB790E5C37DD4C2D4688C7E0E6197B34098882FEBED5BC6EB26999251BA7A140344A4B5DE6F3DB604B5F7B09913DF00E12ChDI" TargetMode="External"/><Relationship Id="rId3" Type="http://schemas.openxmlformats.org/officeDocument/2006/relationships/webSettings" Target="webSettings.xml"/><Relationship Id="rId21" Type="http://schemas.openxmlformats.org/officeDocument/2006/relationships/hyperlink" Target="consultantplus://offline/ref=6D650B6AF306E33C2BEAAB4AB790E5C37DD4C2D4688C7E0E6197B34098882FEBED5BC6EB26999251BA7A14024BA4B5DE6F3DB604B5F7B09913DF00E12ChDI" TargetMode="External"/><Relationship Id="rId34" Type="http://schemas.openxmlformats.org/officeDocument/2006/relationships/hyperlink" Target="consultantplus://offline/ref=6D650B6AF306E33C2BEAAB4AB790E5C37DD4C2D4688D7B026E97B34098882FEBED5BC6EB26999251BA7A140245A4B5DE6F3DB604B5F7B09913DF00E12ChDI" TargetMode="External"/><Relationship Id="rId42" Type="http://schemas.openxmlformats.org/officeDocument/2006/relationships/hyperlink" Target="consultantplus://offline/ref=6D650B6AF306E33C2BEAAB4AB790E5C37DD4C2D4688D7B026E97B34098882FEBED5BC6EB26999251BA7A14034BA4B5DE6F3DB604B5F7B09913DF00E12ChDI" TargetMode="External"/><Relationship Id="rId7" Type="http://schemas.openxmlformats.org/officeDocument/2006/relationships/hyperlink" Target="consultantplus://offline/ref=6D650B6AF306E33C2BEAAB4AB790E5C37DD4C2D4688C7E0E6197B34098882FEBED5BC6EB26999251BA7A140246A4B5DE6F3DB604B5F7B09913DF00E12ChDI" TargetMode="External"/><Relationship Id="rId12" Type="http://schemas.openxmlformats.org/officeDocument/2006/relationships/hyperlink" Target="consultantplus://offline/ref=6D650B6AF306E33C2BEAB547A1FCB8CC76DD9DDD688B71513AC1B517C7D829BEBF1B98B265DE8150BC641602422Ah6I" TargetMode="External"/><Relationship Id="rId17" Type="http://schemas.openxmlformats.org/officeDocument/2006/relationships/hyperlink" Target="consultantplus://offline/ref=6D650B6AF306E33C2BEAAB4AB790E5C37DD4C2D4688C7E0E6197B34098882FEBED5BC6EB26999251BA7A140244A4B5DE6F3DB604B5F7B09913DF00E12ChDI" TargetMode="External"/><Relationship Id="rId25" Type="http://schemas.openxmlformats.org/officeDocument/2006/relationships/hyperlink" Target="consultantplus://offline/ref=6D650B6AF306E33C2BEAB547A1FCB8CC76DD9EDC608971513AC1B517C7D829BEBF1B98B265DE8150BC641602422Ah6I" TargetMode="External"/><Relationship Id="rId33" Type="http://schemas.openxmlformats.org/officeDocument/2006/relationships/hyperlink" Target="consultantplus://offline/ref=6D650B6AF306E33C2BEAAB4AB790E5C37DD4C2D4688C7E0E6197B34098882FEBED5BC6EB26999251BA7A140347A4B5DE6F3DB604B5F7B09913DF00E12ChDI" TargetMode="External"/><Relationship Id="rId38" Type="http://schemas.openxmlformats.org/officeDocument/2006/relationships/hyperlink" Target="consultantplus://offline/ref=6D650B6AF306E33C2BEAAB4AB790E5C37DD4C2D4688C7E0E6197B34098882FEBED5BC6EB26999251BA7A140344A4B5DE6F3DB604B5F7B09913DF00E12ChDI" TargetMode="External"/><Relationship Id="rId2" Type="http://schemas.openxmlformats.org/officeDocument/2006/relationships/settings" Target="settings.xml"/><Relationship Id="rId16" Type="http://schemas.openxmlformats.org/officeDocument/2006/relationships/hyperlink" Target="consultantplus://offline/ref=6D650B6AF306E33C2BEAAB4AB790E5C37DD4C2D4608D7C0F609EEE4A90D123E9EA5499FC21D09E50BA7A140548FBB0CB7E65BB07A8E9B6810FDD012Eh9I" TargetMode="External"/><Relationship Id="rId20" Type="http://schemas.openxmlformats.org/officeDocument/2006/relationships/hyperlink" Target="consultantplus://offline/ref=6D650B6AF306E33C2BEAB547A1FCB8CC76DF9DDC6D8571513AC1B517C7D829BEAD1BC0BE65DD9952BA71405307FAEC8F2876BB02A8EBB09E20h4I" TargetMode="External"/><Relationship Id="rId29" Type="http://schemas.openxmlformats.org/officeDocument/2006/relationships/hyperlink" Target="consultantplus://offline/ref=6D650B6AF306E33C2BEAAB4AB790E5C37DD4C2D4688D7E0F6E95B34098882FEBED5BC6EB26999251BA7A14024AA4B5DE6F3DB604B5F7B09913DF00E12ChDI" TargetMode="External"/><Relationship Id="rId41" Type="http://schemas.openxmlformats.org/officeDocument/2006/relationships/hyperlink" Target="consultantplus://offline/ref=6D650B6AF306E33C2BEAAB4AB790E5C37DD4C2D4688D7B026E97B34098882FEBED5BC6EB26999251BA7A140345A4B5DE6F3DB604B5F7B09913DF00E12ChDI" TargetMode="External"/><Relationship Id="rId1" Type="http://schemas.openxmlformats.org/officeDocument/2006/relationships/styles" Target="styles.xml"/><Relationship Id="rId6" Type="http://schemas.openxmlformats.org/officeDocument/2006/relationships/hyperlink" Target="consultantplus://offline/ref=6D650B6AF306E33C2BEAAB4AB790E5C37DD4C2D4608D7C0F609EEE4A90D123E9EA5499FC21D09E50BA7A140748FBB0CB7E65BB07A8E9B6810FDD012Eh9I" TargetMode="External"/><Relationship Id="rId11" Type="http://schemas.openxmlformats.org/officeDocument/2006/relationships/hyperlink" Target="consultantplus://offline/ref=6D650B6AF306E33C2BEAB547A1FCB8CC76DD9EDC608971513AC1B517C7D829BEBF1B98B265DE8150BC641602422Ah6I" TargetMode="External"/><Relationship Id="rId24" Type="http://schemas.openxmlformats.org/officeDocument/2006/relationships/hyperlink" Target="consultantplus://offline/ref=6D650B6AF306E33C2BEAAB4AB790E5C37DD4C2D4688C7E0E6197B34098882FEBED5BC6EB26999251BA7A14024AA4B5DE6F3DB604B5F7B09913DF00E12ChDI" TargetMode="External"/><Relationship Id="rId32" Type="http://schemas.openxmlformats.org/officeDocument/2006/relationships/hyperlink" Target="consultantplus://offline/ref=6D650B6AF306E33C2BEAAB4AB790E5C37DD4C2D4618D7D0F679EEE4A90D123E9EA5499FC21D09E50BA7A140548FBB0CB7E65BB07A8E9B6810FDD012Eh9I" TargetMode="External"/><Relationship Id="rId37" Type="http://schemas.openxmlformats.org/officeDocument/2006/relationships/hyperlink" Target="consultantplus://offline/ref=6D650B6AF306E33C2BEAAB4AB790E5C37DD4C2D4608D7C0F609EEE4A90D123E9EA5499FC21D09E50BA7A140B48FBB0CB7E65BB07A8E9B6810FDD012Eh9I" TargetMode="External"/><Relationship Id="rId40" Type="http://schemas.openxmlformats.org/officeDocument/2006/relationships/hyperlink" Target="consultantplus://offline/ref=6D650B6AF306E33C2BEAB547A1FCB8CC76DD9EDC608971513AC1B517C7D829BEBF1B98B265DE8150BC641602422Ah6I" TargetMode="External"/><Relationship Id="rId45" Type="http://schemas.openxmlformats.org/officeDocument/2006/relationships/theme" Target="theme/theme1.xml"/><Relationship Id="rId5" Type="http://schemas.openxmlformats.org/officeDocument/2006/relationships/hyperlink" Target="consultantplus://offline/ref=6D650B6AF306E33C2BEAAB4AB790E5C37DD4C2D4618D7D0F679EEE4A90D123E9EA5499FC21D09E50BA7A140748FBB0CB7E65BB07A8E9B6810FDD012Eh9I" TargetMode="External"/><Relationship Id="rId15" Type="http://schemas.openxmlformats.org/officeDocument/2006/relationships/hyperlink" Target="consultantplus://offline/ref=6D650B6AF306E33C2BEAAB4AB790E5C37DD4C2D4618D7D0F679EEE4A90D123E9EA5499FC21D09E50BA7A140748FBB0CB7E65BB07A8E9B6810FDD012Eh9I" TargetMode="External"/><Relationship Id="rId23" Type="http://schemas.openxmlformats.org/officeDocument/2006/relationships/hyperlink" Target="consultantplus://offline/ref=6D650B6AF306E33C2BEAAB4AB790E5C37DD4C2D4688C7F0E6E90B34098882FEBED5BC6EB26999251BA7A140442A4B5DE6F3DB604B5F7B09913DF00E12ChDI" TargetMode="External"/><Relationship Id="rId28" Type="http://schemas.openxmlformats.org/officeDocument/2006/relationships/hyperlink" Target="consultantplus://offline/ref=6D650B6AF306E33C2BEAAB4AB790E5C37DD4C2D4688D7E0F6E95B34098882FEBED5BC6EB26999251BA7A14024BA4B5DE6F3DB604B5F7B09913DF00E12ChDI" TargetMode="External"/><Relationship Id="rId36" Type="http://schemas.openxmlformats.org/officeDocument/2006/relationships/hyperlink" Target="consultantplus://offline/ref=6D650B6AF306E33C2BEAAB4AB790E5C37DD4C2D4688D7B026E97B34098882FEBED5BC6EB26999251BA7A140244A4B5DE6F3DB604B5F7B09913DF00E12ChDI" TargetMode="External"/><Relationship Id="rId10" Type="http://schemas.openxmlformats.org/officeDocument/2006/relationships/hyperlink" Target="consultantplus://offline/ref=6D650B6AF306E33C2BEAB547A1FCB8CC76DF9DDC6D8571513AC1B517C7D829BEAD1BC0BE65DD9952BA71405307FAEC8F2876BB02A8EBB09E20h4I" TargetMode="External"/><Relationship Id="rId19" Type="http://schemas.openxmlformats.org/officeDocument/2006/relationships/hyperlink" Target="consultantplus://offline/ref=6D650B6AF306E33C2BEAAB4AB790E5C37DD4C2D4688D7E0F6E95B34098882FEBED5BC6EB26999251BA7A140246A4B5DE6F3DB604B5F7B09913DF00E12ChDI" TargetMode="External"/><Relationship Id="rId31" Type="http://schemas.openxmlformats.org/officeDocument/2006/relationships/hyperlink" Target="consultantplus://offline/ref=6D650B6AF306E33C2BEAAB4AB790E5C37DD4C2D4688C7E0E6197B34098882FEBED5BC6EB26999251BA7A140341A4B5DE6F3DB604B5F7B09913DF00E12ChDI"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650B6AF306E33C2BEAAB4AB790E5C37DD4C2D4688D7E0F6E95B34098882FEBED5BC6EB26999251BA7A140246A4B5DE6F3DB604B5F7B09913DF00E12ChDI" TargetMode="External"/><Relationship Id="rId14" Type="http://schemas.openxmlformats.org/officeDocument/2006/relationships/hyperlink" Target="consultantplus://offline/ref=6D650B6AF306E33C2BEAAB4AB790E5C37DD4C2D4688C7E0E6197B34098882FEBED5BC6EB26999251BA7A140245A4B5DE6F3DB604B5F7B09913DF00E12ChDI" TargetMode="External"/><Relationship Id="rId22" Type="http://schemas.openxmlformats.org/officeDocument/2006/relationships/hyperlink" Target="consultantplus://offline/ref=6D650B6AF306E33C2BEAAB4AB790E5C37DD4C2D4608D7C0F609EEE4A90D123E9EA5499FC21D09E50BA7A140A48FBB0CB7E65BB07A8E9B6810FDD012Eh9I" TargetMode="External"/><Relationship Id="rId27" Type="http://schemas.openxmlformats.org/officeDocument/2006/relationships/hyperlink" Target="consultantplus://offline/ref=6D650B6AF306E33C2BEAAB4AB790E5C37DD4C2D4688D7E0F6E95B34098882FEBED5BC6EB26999251BA7A140244A4B5DE6F3DB604B5F7B09913DF00E12ChDI" TargetMode="External"/><Relationship Id="rId30" Type="http://schemas.openxmlformats.org/officeDocument/2006/relationships/hyperlink" Target="consultantplus://offline/ref=6D650B6AF306E33C2BEAAB4AB790E5C37DD4C2D4688D7E0F6E95B34098882FEBED5BC6EB26999251BA7A140343A4B5DE6F3DB604B5F7B09913DF00E12ChDI" TargetMode="External"/><Relationship Id="rId35" Type="http://schemas.openxmlformats.org/officeDocument/2006/relationships/hyperlink" Target="consultantplus://offline/ref=6D650B6AF306E33C2BEAAB4AB790E5C37DD4C2D4688C7E0E6197B34098882FEBED5BC6EB26999251BA7A140345A4B5DE6F3DB604B5F7B09913DF00E12ChDI" TargetMode="External"/><Relationship Id="rId43" Type="http://schemas.openxmlformats.org/officeDocument/2006/relationships/hyperlink" Target="consultantplus://offline/ref=6D650B6AF306E33C2BEAAB4AB790E5C37DD4C2D4688C7E0E6197B34098882FEBED5BC6EB26999251BA7A14034BA4B5DE6F3DB604B5F7B09913DF00E12C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309-User3</dc:creator>
  <cp:lastModifiedBy>Пользователь</cp:lastModifiedBy>
  <cp:revision>2</cp:revision>
  <dcterms:created xsi:type="dcterms:W3CDTF">2023-12-10T18:23:00Z</dcterms:created>
  <dcterms:modified xsi:type="dcterms:W3CDTF">2023-12-10T18:23:00Z</dcterms:modified>
</cp:coreProperties>
</file>