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CA" w:rsidRDefault="00F93D99" w:rsidP="00961A1A">
      <w:pPr>
        <w:pStyle w:val="20"/>
        <w:shd w:val="clear" w:color="auto" w:fill="auto"/>
      </w:pPr>
      <w:r>
        <w:t>Уведомление о проведении экспертизы</w:t>
      </w:r>
      <w:r>
        <w:br/>
      </w:r>
      <w:r w:rsidR="00961A1A" w:rsidRPr="00961A1A">
        <w:t>Решение Совета Нурлатского муниципального района от 26 августа 2022 года №73 «Об утверждении Правил благоустройства города Нурлат Нурлатского муниципального района Республики Татарстан»</w:t>
      </w:r>
    </w:p>
    <w:p w:rsidR="00961A1A" w:rsidRDefault="00961A1A" w:rsidP="00961A1A">
      <w:pPr>
        <w:pStyle w:val="20"/>
        <w:shd w:val="clear" w:color="auto" w:fill="auto"/>
      </w:pPr>
    </w:p>
    <w:p w:rsidR="004262CA" w:rsidRDefault="00F93D99">
      <w:pPr>
        <w:pStyle w:val="20"/>
        <w:shd w:val="clear" w:color="auto" w:fill="auto"/>
        <w:tabs>
          <w:tab w:val="left" w:pos="8246"/>
        </w:tabs>
        <w:spacing w:after="317" w:line="260" w:lineRule="exact"/>
        <w:jc w:val="both"/>
      </w:pPr>
      <w:r>
        <w:t>г.</w:t>
      </w:r>
      <w:r w:rsidR="00961A1A">
        <w:t>Нурлат</w:t>
      </w:r>
      <w:r>
        <w:tab/>
        <w:t>1</w:t>
      </w:r>
      <w:r w:rsidR="00961A1A">
        <w:t>5</w:t>
      </w:r>
      <w:r>
        <w:t>.</w:t>
      </w:r>
      <w:r w:rsidR="00961A1A">
        <w:t>08</w:t>
      </w:r>
      <w:r>
        <w:t>.2023</w:t>
      </w:r>
    </w:p>
    <w:p w:rsidR="00961A1A" w:rsidRDefault="00961A1A">
      <w:pPr>
        <w:pStyle w:val="20"/>
        <w:shd w:val="clear" w:color="auto" w:fill="auto"/>
        <w:spacing w:line="379" w:lineRule="exact"/>
        <w:ind w:firstLine="760"/>
        <w:jc w:val="both"/>
      </w:pPr>
      <w:r w:rsidRPr="00961A1A">
        <w:t>В соответствии с постановлением Исполнительного комитета Нурлатского муниципального района Республики Татарстан от  21.12.2021 № 1338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Нурлатского муниципального района Республики Татарстан»</w:t>
      </w:r>
      <w:r>
        <w:t xml:space="preserve"> </w:t>
      </w:r>
      <w:r w:rsidR="00F93D99">
        <w:t xml:space="preserve">проводится экспертиза </w:t>
      </w:r>
      <w:r>
        <w:t>Решения</w:t>
      </w:r>
      <w:r w:rsidRPr="00961A1A">
        <w:t xml:space="preserve"> Совета Нурлатского муниципального района от 26 августа 2022 года №73 «Об утверждении Правил благоустройства города Нурлат Нурлатского муниципального района Республики Татарстан»</w:t>
      </w:r>
      <w:r>
        <w:t>.</w:t>
      </w:r>
    </w:p>
    <w:p w:rsidR="004262CA" w:rsidRDefault="00F93D99" w:rsidP="002B5447">
      <w:pPr>
        <w:pStyle w:val="20"/>
        <w:shd w:val="clear" w:color="auto" w:fill="auto"/>
        <w:spacing w:line="379" w:lineRule="exact"/>
        <w:ind w:firstLine="760"/>
        <w:jc w:val="both"/>
      </w:pPr>
      <w:r>
        <w:t xml:space="preserve">Разработчик - отдел </w:t>
      </w:r>
      <w:r w:rsidR="00961A1A">
        <w:t xml:space="preserve">благоустройства и городского хозяйства </w:t>
      </w:r>
      <w:r>
        <w:t xml:space="preserve">Исполнительного комитета </w:t>
      </w:r>
      <w:r w:rsidR="00961A1A">
        <w:t>Нурлатского</w:t>
      </w:r>
      <w:r>
        <w:t xml:space="preserve"> муниципального района Республики Татарстан.</w:t>
      </w:r>
    </w:p>
    <w:p w:rsidR="004262CA" w:rsidRDefault="00F93D99" w:rsidP="002B5447">
      <w:pPr>
        <w:pStyle w:val="20"/>
        <w:shd w:val="clear" w:color="auto" w:fill="auto"/>
        <w:spacing w:line="379" w:lineRule="exact"/>
        <w:ind w:firstLine="760"/>
        <w:jc w:val="both"/>
      </w:pPr>
      <w:r>
        <w:t>Решение о проведении экспертизы принято на основании Плана пров</w:t>
      </w:r>
      <w:r>
        <w:t xml:space="preserve">едения экспертизы действующих муниципальных нормативных правовых актов </w:t>
      </w:r>
      <w:r w:rsidR="00961A1A">
        <w:t>Нурлатского</w:t>
      </w:r>
      <w:r>
        <w:t xml:space="preserve"> муниципального района на 2023 год от </w:t>
      </w:r>
      <w:r w:rsidR="00961A1A">
        <w:t>30</w:t>
      </w:r>
      <w:r>
        <w:t>.12.2022 №</w:t>
      </w:r>
      <w:r w:rsidR="00961A1A">
        <w:t>1472</w:t>
      </w:r>
      <w:r>
        <w:t>.</w:t>
      </w:r>
      <w:bookmarkStart w:id="0" w:name="_GoBack"/>
      <w:bookmarkEnd w:id="0"/>
    </w:p>
    <w:p w:rsidR="004262CA" w:rsidRDefault="00F93D99" w:rsidP="002B5447">
      <w:pPr>
        <w:pStyle w:val="20"/>
        <w:shd w:val="clear" w:color="auto" w:fill="auto"/>
        <w:spacing w:line="379" w:lineRule="exact"/>
        <w:ind w:firstLine="760"/>
        <w:jc w:val="both"/>
      </w:pPr>
      <w:r>
        <w:t>Предмет экспертизы - наличие в нормативном правовом акте положений, вводящих избыточные обязанности, запреты и ограниче</w:t>
      </w:r>
      <w:r>
        <w:t>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деятельности.</w:t>
      </w:r>
    </w:p>
    <w:p w:rsidR="004262CA" w:rsidRDefault="00F93D99" w:rsidP="002B5447">
      <w:pPr>
        <w:pStyle w:val="20"/>
        <w:shd w:val="clear" w:color="auto" w:fill="auto"/>
        <w:spacing w:line="379" w:lineRule="exact"/>
        <w:ind w:firstLine="760"/>
        <w:jc w:val="both"/>
      </w:pPr>
      <w:r>
        <w:t>Информационно-а</w:t>
      </w:r>
      <w:r>
        <w:t>налитические материалы с правовым обоснованием и указанием на конкретные положения вышеуказанного нормативного правового акта, затрудняющие предпринимательскую и инвестиционную деятельность (далее - предложения, замечания)</w:t>
      </w:r>
      <w:r w:rsidR="00961A1A">
        <w:t xml:space="preserve">, принимаются отделом </w:t>
      </w:r>
      <w:r w:rsidR="00961A1A">
        <w:t>благоустройства и городского хозяйства</w:t>
      </w:r>
      <w:r w:rsidR="00961A1A">
        <w:t xml:space="preserve"> </w:t>
      </w:r>
      <w:r>
        <w:t xml:space="preserve">Исполнительного комитета </w:t>
      </w:r>
      <w:r w:rsidR="00961A1A">
        <w:t>Нурлатского</w:t>
      </w:r>
      <w:r>
        <w:t xml:space="preserve"> муниципального района Республики Татарстан с 1</w:t>
      </w:r>
      <w:r w:rsidR="00961A1A">
        <w:t>5</w:t>
      </w:r>
      <w:r>
        <w:t>.0</w:t>
      </w:r>
      <w:r w:rsidR="00961A1A">
        <w:t>8</w:t>
      </w:r>
      <w:r>
        <w:t>.2023 по 31.0</w:t>
      </w:r>
      <w:r w:rsidR="00961A1A">
        <w:t>8</w:t>
      </w:r>
      <w:r>
        <w:t>.2023.</w:t>
      </w:r>
    </w:p>
    <w:p w:rsidR="004262CA" w:rsidRDefault="00F93D99">
      <w:pPr>
        <w:pStyle w:val="20"/>
        <w:shd w:val="clear" w:color="auto" w:fill="auto"/>
        <w:spacing w:line="379" w:lineRule="exact"/>
        <w:ind w:firstLine="760"/>
        <w:jc w:val="both"/>
      </w:pPr>
      <w:r>
        <w:t>Способ представления предложений (замечаний) - в письменном виде.</w:t>
      </w:r>
    </w:p>
    <w:p w:rsidR="00961A1A" w:rsidRDefault="00F93D99">
      <w:pPr>
        <w:pStyle w:val="20"/>
        <w:shd w:val="clear" w:color="auto" w:fill="auto"/>
        <w:spacing w:line="379" w:lineRule="exact"/>
        <w:ind w:firstLine="760"/>
        <w:jc w:val="both"/>
      </w:pPr>
      <w:r>
        <w:t>Предложения и замечания принимаются:</w:t>
      </w:r>
    </w:p>
    <w:p w:rsidR="004262CA" w:rsidRDefault="00F93D99">
      <w:pPr>
        <w:pStyle w:val="20"/>
        <w:numPr>
          <w:ilvl w:val="0"/>
          <w:numId w:val="1"/>
        </w:numPr>
        <w:shd w:val="clear" w:color="auto" w:fill="auto"/>
        <w:tabs>
          <w:tab w:val="left" w:pos="1063"/>
        </w:tabs>
        <w:spacing w:after="57" w:line="260" w:lineRule="exact"/>
        <w:ind w:left="740"/>
        <w:jc w:val="both"/>
      </w:pPr>
      <w:r>
        <w:t>по адресу: 423</w:t>
      </w:r>
      <w:r w:rsidR="00961A1A">
        <w:t>04</w:t>
      </w:r>
      <w:r>
        <w:t>0,</w:t>
      </w:r>
      <w:r>
        <w:t xml:space="preserve"> Республика Татарстан, г.</w:t>
      </w:r>
      <w:r w:rsidR="002B5447">
        <w:t>Нурлат</w:t>
      </w:r>
      <w:r>
        <w:t>, ул.</w:t>
      </w:r>
      <w:r w:rsidR="002B5447">
        <w:t>Советская</w:t>
      </w:r>
      <w:r>
        <w:t>, д.</w:t>
      </w:r>
      <w:r w:rsidR="002B5447">
        <w:t>117</w:t>
      </w:r>
      <w:r>
        <w:t>;</w:t>
      </w:r>
    </w:p>
    <w:p w:rsidR="004262CA" w:rsidRDefault="00F93D99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after="727" w:line="260" w:lineRule="exact"/>
        <w:ind w:left="740"/>
        <w:jc w:val="both"/>
      </w:pPr>
      <w:r>
        <w:t xml:space="preserve">на адрес электронной почты: </w:t>
      </w:r>
      <w:hyperlink r:id="rId8" w:history="1">
        <w:r w:rsidR="002B5447" w:rsidRPr="004F651D">
          <w:rPr>
            <w:rStyle w:val="a3"/>
          </w:rPr>
          <w:t>Gorod.Nurlat@tatar.ru</w:t>
        </w:r>
      </w:hyperlink>
      <w:r w:rsidRPr="00961A1A">
        <w:rPr>
          <w:lang w:eastAsia="en-US" w:bidi="en-US"/>
        </w:rPr>
        <w:t>.</w:t>
      </w:r>
      <w:r w:rsidR="002B5447">
        <w:rPr>
          <w:lang w:eastAsia="en-US" w:bidi="en-US"/>
        </w:rPr>
        <w:t xml:space="preserve"> </w:t>
      </w:r>
    </w:p>
    <w:p w:rsidR="002B5447" w:rsidRDefault="002B5447" w:rsidP="002B5447">
      <w:pPr>
        <w:pStyle w:val="20"/>
        <w:shd w:val="clear" w:color="auto" w:fill="auto"/>
        <w:tabs>
          <w:tab w:val="left" w:pos="1068"/>
        </w:tabs>
        <w:spacing w:line="240" w:lineRule="auto"/>
        <w:jc w:val="both"/>
        <w:rPr>
          <w:lang w:eastAsia="en-US" w:bidi="en-US"/>
        </w:rPr>
      </w:pPr>
      <w:r>
        <w:rPr>
          <w:lang w:eastAsia="en-US" w:bidi="en-US"/>
        </w:rPr>
        <w:t>И.о.начальника отдела экономики</w:t>
      </w:r>
    </w:p>
    <w:p w:rsidR="002B5447" w:rsidRDefault="002B5447" w:rsidP="002B5447">
      <w:pPr>
        <w:pStyle w:val="20"/>
        <w:shd w:val="clear" w:color="auto" w:fill="auto"/>
        <w:tabs>
          <w:tab w:val="left" w:pos="1068"/>
        </w:tabs>
        <w:spacing w:line="24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Исполнительного комитета </w:t>
      </w:r>
    </w:p>
    <w:p w:rsidR="002B5447" w:rsidRDefault="002B5447" w:rsidP="002B5447">
      <w:pPr>
        <w:pStyle w:val="20"/>
        <w:shd w:val="clear" w:color="auto" w:fill="auto"/>
        <w:tabs>
          <w:tab w:val="left" w:pos="1068"/>
        </w:tabs>
        <w:spacing w:line="240" w:lineRule="auto"/>
        <w:jc w:val="both"/>
      </w:pPr>
      <w:r>
        <w:rPr>
          <w:lang w:eastAsia="en-US" w:bidi="en-US"/>
        </w:rPr>
        <w:t>Нурлатского муниципального района                                                            Г.А.Давлетшина</w:t>
      </w:r>
    </w:p>
    <w:p w:rsidR="004262CA" w:rsidRDefault="002B5447">
      <w:pPr>
        <w:pStyle w:val="20"/>
        <w:shd w:val="clear" w:color="auto" w:fill="auto"/>
        <w:spacing w:line="379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640715" distB="342900" distL="1941830" distR="63500" simplePos="0" relativeHeight="377487105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690880</wp:posOffset>
                </wp:positionV>
                <wp:extent cx="1322705" cy="165100"/>
                <wp:effectExtent l="0" t="0" r="2540" b="317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2CA" w:rsidRDefault="004262CA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9pt;margin-top:54.4pt;width:104.15pt;height:13pt;z-index:-125829375;visibility:visible;mso-wrap-style:square;mso-width-percent:0;mso-height-percent:0;mso-wrap-distance-left:152.9pt;mso-wrap-distance-top:50.45pt;mso-wrap-distance-right:5pt;mso-wrap-distance-bottom:2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Y/rA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" filled="f" stroked="f">
                <v:textbox style="mso-fit-shape-to-text:t" inset="0,0,0,0">
                  <w:txbxContent>
                    <w:p w:rsidR="004262CA" w:rsidRDefault="004262CA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sectPr w:rsidR="004262CA">
      <w:pgSz w:w="11900" w:h="16840"/>
      <w:pgMar w:top="1123" w:right="1093" w:bottom="999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99" w:rsidRDefault="00F93D99">
      <w:r>
        <w:separator/>
      </w:r>
    </w:p>
  </w:endnote>
  <w:endnote w:type="continuationSeparator" w:id="0">
    <w:p w:rsidR="00F93D99" w:rsidRDefault="00F9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99" w:rsidRDefault="00F93D99"/>
  </w:footnote>
  <w:footnote w:type="continuationSeparator" w:id="0">
    <w:p w:rsidR="00F93D99" w:rsidRDefault="00F93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6B1"/>
    <w:multiLevelType w:val="multilevel"/>
    <w:tmpl w:val="CD3AD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A"/>
    <w:rsid w:val="002B5447"/>
    <w:rsid w:val="004262CA"/>
    <w:rsid w:val="00961A1A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Nurlat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Гульназ Давлетшина</dc:creator>
  <cp:keywords>MRVA914.jpg, MRVA9141.jpg</cp:keywords>
  <cp:lastModifiedBy>Гульназ Давлетшина</cp:lastModifiedBy>
  <cp:revision>1</cp:revision>
  <dcterms:created xsi:type="dcterms:W3CDTF">2023-10-11T05:27:00Z</dcterms:created>
  <dcterms:modified xsi:type="dcterms:W3CDTF">2023-10-11T05:43:00Z</dcterms:modified>
</cp:coreProperties>
</file>