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CFC" w:rsidRDefault="00EF7CFC" w:rsidP="00265E3A">
      <w:pPr>
        <w:pStyle w:val="ad"/>
        <w:spacing w:before="100" w:beforeAutospacing="1" w:after="100" w:afterAutospacing="1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Информация об органах власти, предоставляющих услуги в сфере строительства в</w:t>
      </w:r>
    </w:p>
    <w:p w:rsidR="00EF7CFC" w:rsidRDefault="00440547" w:rsidP="001968E5">
      <w:pPr>
        <w:pStyle w:val="ad"/>
        <w:pBdr>
          <w:bottom w:val="single" w:sz="12" w:space="1" w:color="auto"/>
        </w:pBdr>
        <w:spacing w:before="100" w:beforeAutospacing="1" w:after="100" w:afterAutospacing="1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Нурлатском муниципальном районе</w:t>
      </w:r>
      <w:r w:rsidR="001968E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1598D">
        <w:rPr>
          <w:rFonts w:ascii="Times New Roman" w:eastAsia="Times New Roman" w:hAnsi="Times New Roman"/>
          <w:b/>
          <w:sz w:val="28"/>
          <w:szCs w:val="28"/>
          <w:lang w:eastAsia="ru-RU"/>
        </w:rPr>
        <w:t>(</w:t>
      </w:r>
      <w:r w:rsidR="001968E5">
        <w:rPr>
          <w:rFonts w:ascii="Times New Roman" w:eastAsia="Times New Roman" w:hAnsi="Times New Roman"/>
          <w:b/>
          <w:sz w:val="28"/>
          <w:szCs w:val="28"/>
          <w:lang w:eastAsia="ru-RU"/>
        </w:rPr>
        <w:t>Новотумбинском сельском поселении</w:t>
      </w:r>
      <w:r w:rsidR="0041598D">
        <w:rPr>
          <w:rFonts w:ascii="Times New Roman" w:eastAsia="Times New Roman" w:hAnsi="Times New Roman"/>
          <w:b/>
          <w:sz w:val="28"/>
          <w:szCs w:val="28"/>
          <w:lang w:eastAsia="ru-RU"/>
        </w:rPr>
        <w:t>)</w:t>
      </w:r>
      <w:bookmarkStart w:id="0" w:name="_GoBack"/>
      <w:bookmarkEnd w:id="0"/>
    </w:p>
    <w:p w:rsidR="00EF7CFC" w:rsidRDefault="00EF7CFC" w:rsidP="00265E3A">
      <w:pPr>
        <w:pStyle w:val="ad"/>
        <w:spacing w:before="100" w:beforeAutospacing="1" w:after="100" w:afterAutospacing="1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46E09" w:rsidRDefault="00746E09" w:rsidP="00265E3A">
      <w:pPr>
        <w:pStyle w:val="ad"/>
        <w:spacing w:before="100" w:beforeAutospacing="1" w:after="100" w:afterAutospacing="1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0"/>
        <w:gridCol w:w="7089"/>
        <w:gridCol w:w="1637"/>
      </w:tblGrid>
      <w:tr w:rsidR="00EF7CFC" w:rsidRPr="00A6159C" w:rsidTr="00876852">
        <w:tc>
          <w:tcPr>
            <w:tcW w:w="6060" w:type="dxa"/>
            <w:shd w:val="clear" w:color="auto" w:fill="auto"/>
          </w:tcPr>
          <w:p w:rsidR="00EF7CFC" w:rsidRPr="00A6159C" w:rsidRDefault="00EF7CFC" w:rsidP="00876852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6159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7089" w:type="dxa"/>
            <w:shd w:val="clear" w:color="auto" w:fill="auto"/>
          </w:tcPr>
          <w:p w:rsidR="00EF7CFC" w:rsidRPr="00A6159C" w:rsidRDefault="00EF7CFC" w:rsidP="00876852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6159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Органы власти</w:t>
            </w:r>
            <w:r w:rsidR="001C3BB4" w:rsidRPr="00A6159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, предоставляющие услугу</w:t>
            </w:r>
          </w:p>
        </w:tc>
        <w:tc>
          <w:tcPr>
            <w:tcW w:w="1637" w:type="dxa"/>
            <w:shd w:val="clear" w:color="auto" w:fill="auto"/>
          </w:tcPr>
          <w:p w:rsidR="00EF7CFC" w:rsidRPr="00A6159C" w:rsidRDefault="00EF7CFC" w:rsidP="00876852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6159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Срок оказания услуги</w:t>
            </w:r>
          </w:p>
        </w:tc>
      </w:tr>
      <w:tr w:rsidR="00440547" w:rsidRPr="00A6159C" w:rsidTr="00876852">
        <w:tc>
          <w:tcPr>
            <w:tcW w:w="6060" w:type="dxa"/>
            <w:shd w:val="clear" w:color="auto" w:fill="auto"/>
          </w:tcPr>
          <w:p w:rsidR="00440547" w:rsidRPr="00A6159C" w:rsidRDefault="00440547" w:rsidP="006470B8">
            <w:pPr>
              <w:autoSpaceDE w:val="0"/>
              <w:autoSpaceDN w:val="0"/>
              <w:adjustRightInd w:val="0"/>
              <w:spacing w:before="120"/>
              <w:ind w:firstLine="539"/>
              <w:jc w:val="both"/>
              <w:rPr>
                <w:sz w:val="24"/>
                <w:szCs w:val="24"/>
              </w:rPr>
            </w:pPr>
            <w:r w:rsidRPr="00A6159C">
              <w:rPr>
                <w:sz w:val="24"/>
                <w:szCs w:val="24"/>
              </w:rPr>
              <w:t>1. Организация и проведение аукциона по продаже права на заключение договора аренды земельного участка из земель, находящихся в государственной или муниципальной собственности, для его комплексного освоения в целях жилищного строительства (применяется в случаях, предусмотренных нормативными правовыми актами Российской Федерации).</w:t>
            </w:r>
          </w:p>
        </w:tc>
        <w:tc>
          <w:tcPr>
            <w:tcW w:w="7089" w:type="dxa"/>
            <w:shd w:val="clear" w:color="auto" w:fill="auto"/>
          </w:tcPr>
          <w:p w:rsidR="00440547" w:rsidRPr="00A6159C" w:rsidRDefault="00440547" w:rsidP="006470B8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Исполнительный комитет Нурлатского муниципального района Республики Татарстан</w:t>
            </w:r>
          </w:p>
        </w:tc>
        <w:tc>
          <w:tcPr>
            <w:tcW w:w="1637" w:type="dxa"/>
            <w:shd w:val="clear" w:color="auto" w:fill="auto"/>
          </w:tcPr>
          <w:p w:rsidR="00440547" w:rsidRPr="00A6159C" w:rsidRDefault="00440547" w:rsidP="006470B8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дней</w:t>
            </w:r>
          </w:p>
        </w:tc>
      </w:tr>
      <w:tr w:rsidR="00440547" w:rsidRPr="00A6159C" w:rsidTr="00876852">
        <w:tc>
          <w:tcPr>
            <w:tcW w:w="6060" w:type="dxa"/>
            <w:shd w:val="clear" w:color="auto" w:fill="auto"/>
          </w:tcPr>
          <w:p w:rsidR="00440547" w:rsidRPr="00A6159C" w:rsidRDefault="00440547" w:rsidP="006470B8">
            <w:pPr>
              <w:pStyle w:val="ad"/>
              <w:spacing w:before="120"/>
              <w:ind w:left="0" w:firstLine="53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hAnsi="Times New Roman"/>
                <w:sz w:val="24"/>
                <w:szCs w:val="24"/>
              </w:rPr>
              <w:t>3. Заключение договора аренды земельного участка из земель, находящихся в государственной или муниципальной собственности, для его комплексного освоения в целях жилищного строительства (применяется в случаях, предусмотренных нормативными правовыми актами Российской Федерации).</w:t>
            </w:r>
          </w:p>
        </w:tc>
        <w:tc>
          <w:tcPr>
            <w:tcW w:w="7089" w:type="dxa"/>
            <w:shd w:val="clear" w:color="auto" w:fill="auto"/>
          </w:tcPr>
          <w:p w:rsidR="00440547" w:rsidRPr="00A6159C" w:rsidRDefault="00440547" w:rsidP="006470B8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Исполнительный комитет Нурлатского муниципального района Республики Татарстан</w:t>
            </w:r>
          </w:p>
        </w:tc>
        <w:tc>
          <w:tcPr>
            <w:tcW w:w="1637" w:type="dxa"/>
            <w:shd w:val="clear" w:color="auto" w:fill="auto"/>
          </w:tcPr>
          <w:p w:rsidR="00440547" w:rsidRPr="00A6159C" w:rsidRDefault="00440547" w:rsidP="006470B8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дней</w:t>
            </w:r>
          </w:p>
        </w:tc>
      </w:tr>
      <w:tr w:rsidR="00EF7CFC" w:rsidRPr="00A6159C" w:rsidTr="00876852">
        <w:tc>
          <w:tcPr>
            <w:tcW w:w="6060" w:type="dxa"/>
            <w:shd w:val="clear" w:color="auto" w:fill="auto"/>
          </w:tcPr>
          <w:p w:rsidR="00EF7CFC" w:rsidRPr="00A6159C" w:rsidRDefault="00EF7CFC" w:rsidP="00876852">
            <w:pPr>
              <w:pStyle w:val="ad"/>
              <w:spacing w:before="120"/>
              <w:ind w:left="0" w:firstLine="53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hAnsi="Times New Roman"/>
                <w:sz w:val="24"/>
                <w:szCs w:val="24"/>
              </w:rPr>
              <w:t>4. Принятие решения о подготовке документации по планировке территории (применяется в случаях, предусмотренных нормативными правовыми актами Российской Федерации</w:t>
            </w:r>
            <w:r w:rsidR="00AC63DC" w:rsidRPr="00A6159C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7089" w:type="dxa"/>
            <w:shd w:val="clear" w:color="auto" w:fill="auto"/>
          </w:tcPr>
          <w:p w:rsidR="00EF7CFC" w:rsidRPr="00A6159C" w:rsidRDefault="00EF7CFC" w:rsidP="00876852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shd w:val="clear" w:color="auto" w:fill="auto"/>
          </w:tcPr>
          <w:p w:rsidR="00EF7CFC" w:rsidRPr="00A6159C" w:rsidRDefault="00EF7CFC" w:rsidP="00876852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7CFC" w:rsidRPr="00A6159C" w:rsidTr="00876852">
        <w:tc>
          <w:tcPr>
            <w:tcW w:w="6060" w:type="dxa"/>
            <w:shd w:val="clear" w:color="auto" w:fill="auto"/>
          </w:tcPr>
          <w:p w:rsidR="00EF7CFC" w:rsidRPr="00A6159C" w:rsidRDefault="00EF7CFC" w:rsidP="00876852">
            <w:pPr>
              <w:pStyle w:val="ad"/>
              <w:spacing w:before="120"/>
              <w:ind w:left="0" w:firstLine="53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hAnsi="Times New Roman"/>
                <w:sz w:val="24"/>
                <w:szCs w:val="24"/>
              </w:rPr>
              <w:t>5. Утверждение документации по планировке территории (применяется в случаях, предусмотренных нормативными правовыми актами Российской Федерации)</w:t>
            </w:r>
            <w:r w:rsidR="00AC63DC" w:rsidRPr="00A6159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9" w:type="dxa"/>
            <w:shd w:val="clear" w:color="auto" w:fill="auto"/>
          </w:tcPr>
          <w:p w:rsidR="00EF7CFC" w:rsidRPr="00A6159C" w:rsidRDefault="00EF7CFC" w:rsidP="00876852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shd w:val="clear" w:color="auto" w:fill="auto"/>
          </w:tcPr>
          <w:p w:rsidR="00EF7CFC" w:rsidRPr="00A6159C" w:rsidRDefault="00EF7CFC" w:rsidP="00876852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0547" w:rsidRPr="00A6159C" w:rsidTr="00876852">
        <w:tc>
          <w:tcPr>
            <w:tcW w:w="6060" w:type="dxa"/>
            <w:shd w:val="clear" w:color="auto" w:fill="auto"/>
          </w:tcPr>
          <w:p w:rsidR="00440547" w:rsidRPr="00A6159C" w:rsidRDefault="00440547" w:rsidP="006470B8">
            <w:pPr>
              <w:pStyle w:val="ad"/>
              <w:spacing w:before="120"/>
              <w:ind w:left="0" w:firstLine="53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hAnsi="Times New Roman"/>
                <w:sz w:val="24"/>
                <w:szCs w:val="24"/>
              </w:rPr>
              <w:t xml:space="preserve">6. Заключение договора купли-продажи или </w:t>
            </w:r>
            <w:r w:rsidRPr="00A6159C">
              <w:rPr>
                <w:rFonts w:ascii="Times New Roman" w:hAnsi="Times New Roman"/>
                <w:sz w:val="24"/>
                <w:szCs w:val="24"/>
              </w:rPr>
              <w:lastRenderedPageBreak/>
              <w:t>аренды земельного участка, предназначенного для жилищного и иного строительства в соответствии с видами разрешенного использования в границах земельного участка, ранее предоставленного для комплексного освоения в целях жилищного строительства, после утверждения в установленном порядке документации по планировке территории и государственного кадастрового учета такого земельного участка (применяется в случаях, предусмотренных нормативными правовыми актами Российской Федерации).</w:t>
            </w:r>
          </w:p>
        </w:tc>
        <w:tc>
          <w:tcPr>
            <w:tcW w:w="7089" w:type="dxa"/>
            <w:shd w:val="clear" w:color="auto" w:fill="auto"/>
          </w:tcPr>
          <w:p w:rsidR="00440547" w:rsidRPr="00A6159C" w:rsidRDefault="00440547" w:rsidP="006470B8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Исполнительный комитет Нурлатского муниципального района Республики Татарстан</w:t>
            </w:r>
          </w:p>
        </w:tc>
        <w:tc>
          <w:tcPr>
            <w:tcW w:w="1637" w:type="dxa"/>
            <w:shd w:val="clear" w:color="auto" w:fill="auto"/>
          </w:tcPr>
          <w:p w:rsidR="00440547" w:rsidRPr="00A6159C" w:rsidRDefault="00440547" w:rsidP="006470B8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дней</w:t>
            </w:r>
          </w:p>
        </w:tc>
      </w:tr>
      <w:tr w:rsidR="00440547" w:rsidRPr="00A6159C" w:rsidTr="00876852">
        <w:tc>
          <w:tcPr>
            <w:tcW w:w="6060" w:type="dxa"/>
            <w:shd w:val="clear" w:color="auto" w:fill="auto"/>
          </w:tcPr>
          <w:p w:rsidR="00440547" w:rsidRPr="00A6159C" w:rsidRDefault="00440547" w:rsidP="006470B8">
            <w:pPr>
              <w:pStyle w:val="ad"/>
              <w:spacing w:before="120"/>
              <w:ind w:left="0" w:firstLine="53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hAnsi="Times New Roman"/>
                <w:sz w:val="24"/>
                <w:szCs w:val="24"/>
              </w:rPr>
              <w:lastRenderedPageBreak/>
              <w:t>7. Организация и проведение аукциона на право заключить договор о развитии застроенной территории (применяется в случаях, предусмотренных нормативными правовыми актами Российской Федерации).</w:t>
            </w:r>
          </w:p>
        </w:tc>
        <w:tc>
          <w:tcPr>
            <w:tcW w:w="7089" w:type="dxa"/>
            <w:shd w:val="clear" w:color="auto" w:fill="auto"/>
          </w:tcPr>
          <w:p w:rsidR="00440547" w:rsidRPr="00A6159C" w:rsidRDefault="00440547" w:rsidP="006470B8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Исполнительный комитет Нурлатского муниципального района Республики Татарстан</w:t>
            </w:r>
          </w:p>
        </w:tc>
        <w:tc>
          <w:tcPr>
            <w:tcW w:w="1637" w:type="dxa"/>
            <w:shd w:val="clear" w:color="auto" w:fill="auto"/>
          </w:tcPr>
          <w:p w:rsidR="00440547" w:rsidRPr="00A6159C" w:rsidRDefault="00440547" w:rsidP="006470B8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дней</w:t>
            </w:r>
          </w:p>
        </w:tc>
      </w:tr>
      <w:tr w:rsidR="00440547" w:rsidRPr="00A6159C" w:rsidTr="00876852">
        <w:tc>
          <w:tcPr>
            <w:tcW w:w="6060" w:type="dxa"/>
            <w:shd w:val="clear" w:color="auto" w:fill="auto"/>
          </w:tcPr>
          <w:p w:rsidR="00440547" w:rsidRPr="00A6159C" w:rsidRDefault="00440547" w:rsidP="006470B8">
            <w:pPr>
              <w:pStyle w:val="ad"/>
              <w:spacing w:before="120"/>
              <w:ind w:left="0" w:firstLine="53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hAnsi="Times New Roman"/>
                <w:sz w:val="24"/>
                <w:szCs w:val="24"/>
              </w:rPr>
              <w:t>9. Заключение договора о развитии застроенной территории (применяется в случаях, предусмотренных нормативными правовыми актами Российской Федерации).</w:t>
            </w:r>
          </w:p>
        </w:tc>
        <w:tc>
          <w:tcPr>
            <w:tcW w:w="7089" w:type="dxa"/>
            <w:shd w:val="clear" w:color="auto" w:fill="auto"/>
          </w:tcPr>
          <w:p w:rsidR="00440547" w:rsidRPr="00A6159C" w:rsidRDefault="00440547" w:rsidP="006470B8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Исполнительный комитет Нурлатского муниципального района Республики Татарстан</w:t>
            </w:r>
          </w:p>
        </w:tc>
        <w:tc>
          <w:tcPr>
            <w:tcW w:w="1637" w:type="dxa"/>
            <w:shd w:val="clear" w:color="auto" w:fill="auto"/>
          </w:tcPr>
          <w:p w:rsidR="00440547" w:rsidRPr="00A6159C" w:rsidRDefault="00440547" w:rsidP="006470B8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дней</w:t>
            </w:r>
          </w:p>
        </w:tc>
      </w:tr>
      <w:tr w:rsidR="00440547" w:rsidRPr="00A6159C" w:rsidTr="00876852">
        <w:tc>
          <w:tcPr>
            <w:tcW w:w="6060" w:type="dxa"/>
            <w:shd w:val="clear" w:color="auto" w:fill="auto"/>
          </w:tcPr>
          <w:p w:rsidR="00440547" w:rsidRPr="00A6159C" w:rsidRDefault="00440547" w:rsidP="006470B8">
            <w:pPr>
              <w:pStyle w:val="ad"/>
              <w:spacing w:before="120"/>
              <w:ind w:left="0" w:firstLine="53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hAnsi="Times New Roman"/>
                <w:sz w:val="24"/>
                <w:szCs w:val="24"/>
              </w:rPr>
              <w:t>12. Принятие решения о предоставлении бесплатно в собственность земельного участка для строительства в границах застроенной территории, в отношении которой принято решение о развитии (применяется в случаях, предусмотренных нормативными правовыми актами Российской Федерации).</w:t>
            </w:r>
          </w:p>
        </w:tc>
        <w:tc>
          <w:tcPr>
            <w:tcW w:w="7089" w:type="dxa"/>
            <w:shd w:val="clear" w:color="auto" w:fill="auto"/>
          </w:tcPr>
          <w:p w:rsidR="00440547" w:rsidRPr="00A6159C" w:rsidRDefault="00440547" w:rsidP="006470B8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Исполнительный комитет Нурлатского муниципального района Республики Татарстан</w:t>
            </w:r>
          </w:p>
        </w:tc>
        <w:tc>
          <w:tcPr>
            <w:tcW w:w="1637" w:type="dxa"/>
            <w:shd w:val="clear" w:color="auto" w:fill="auto"/>
          </w:tcPr>
          <w:p w:rsidR="00440547" w:rsidRPr="00A6159C" w:rsidRDefault="00440547" w:rsidP="006470B8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дней</w:t>
            </w:r>
          </w:p>
        </w:tc>
      </w:tr>
      <w:tr w:rsidR="00440547" w:rsidRPr="00A6159C" w:rsidTr="00876852">
        <w:tc>
          <w:tcPr>
            <w:tcW w:w="6060" w:type="dxa"/>
            <w:shd w:val="clear" w:color="auto" w:fill="auto"/>
          </w:tcPr>
          <w:p w:rsidR="00440547" w:rsidRPr="00A6159C" w:rsidRDefault="00440547" w:rsidP="006470B8">
            <w:pPr>
              <w:pStyle w:val="ad"/>
              <w:spacing w:before="120"/>
              <w:ind w:left="0" w:firstLine="53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hAnsi="Times New Roman"/>
                <w:sz w:val="24"/>
                <w:szCs w:val="24"/>
              </w:rPr>
              <w:t xml:space="preserve">13. Заключение договора аренды земельного участка в границах застроенной территории, в отношении которой принято решение о развитии, который находится в муниципальной собственности или государственная собственность на который не разграничена и который не предоставлен в пользование </w:t>
            </w:r>
            <w:r w:rsidRPr="00A6159C">
              <w:rPr>
                <w:rFonts w:ascii="Times New Roman" w:hAnsi="Times New Roman"/>
                <w:sz w:val="24"/>
                <w:szCs w:val="24"/>
              </w:rPr>
              <w:lastRenderedPageBreak/>
              <w:t>и (или) во владение гражданам и юридическим лицам (применяется в случаях, предусмотренных нормативными правовыми актами Российской Федерации).</w:t>
            </w:r>
          </w:p>
        </w:tc>
        <w:tc>
          <w:tcPr>
            <w:tcW w:w="7089" w:type="dxa"/>
            <w:shd w:val="clear" w:color="auto" w:fill="auto"/>
          </w:tcPr>
          <w:p w:rsidR="00440547" w:rsidRPr="00A6159C" w:rsidRDefault="00440547" w:rsidP="006470B8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Исполнительный комитет Нурлатского муниципального района Республики Татарстан</w:t>
            </w:r>
          </w:p>
        </w:tc>
        <w:tc>
          <w:tcPr>
            <w:tcW w:w="1637" w:type="dxa"/>
            <w:shd w:val="clear" w:color="auto" w:fill="auto"/>
          </w:tcPr>
          <w:p w:rsidR="00440547" w:rsidRPr="00A6159C" w:rsidRDefault="00440547" w:rsidP="006470B8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дней</w:t>
            </w:r>
          </w:p>
        </w:tc>
      </w:tr>
      <w:tr w:rsidR="00440547" w:rsidRPr="00A6159C" w:rsidTr="00876852">
        <w:tc>
          <w:tcPr>
            <w:tcW w:w="6060" w:type="dxa"/>
            <w:shd w:val="clear" w:color="auto" w:fill="auto"/>
          </w:tcPr>
          <w:p w:rsidR="00440547" w:rsidRPr="00A6159C" w:rsidRDefault="00440547" w:rsidP="006470B8">
            <w:pPr>
              <w:pStyle w:val="ad"/>
              <w:spacing w:before="120"/>
              <w:ind w:left="0" w:firstLine="53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hAnsi="Times New Roman"/>
                <w:sz w:val="24"/>
                <w:szCs w:val="24"/>
              </w:rPr>
              <w:lastRenderedPageBreak/>
              <w:t>14. Организация и проведение аукциона по продаже земельных участков из земельных участков, находящихся в государственной или муниципальной собственности, либо права на заключение договоров аренды земельных участков из земель, находящихся в государственной или муниципальной собственности, для жилищного строительства (применяется в случаях, предусмотренных нормативными правовыми актами Российской Федерации).</w:t>
            </w:r>
          </w:p>
        </w:tc>
        <w:tc>
          <w:tcPr>
            <w:tcW w:w="7089" w:type="dxa"/>
            <w:shd w:val="clear" w:color="auto" w:fill="auto"/>
          </w:tcPr>
          <w:p w:rsidR="00440547" w:rsidRPr="00A6159C" w:rsidRDefault="00440547" w:rsidP="006470B8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Исполнительный комитет Нурлатского муниципального района Республики Татарстан</w:t>
            </w:r>
          </w:p>
        </w:tc>
        <w:tc>
          <w:tcPr>
            <w:tcW w:w="1637" w:type="dxa"/>
            <w:shd w:val="clear" w:color="auto" w:fill="auto"/>
          </w:tcPr>
          <w:p w:rsidR="00440547" w:rsidRPr="00A6159C" w:rsidRDefault="00440547" w:rsidP="006470B8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дней</w:t>
            </w:r>
          </w:p>
        </w:tc>
      </w:tr>
      <w:tr w:rsidR="00440547" w:rsidRPr="00A6159C" w:rsidTr="00876852">
        <w:tc>
          <w:tcPr>
            <w:tcW w:w="6060" w:type="dxa"/>
            <w:shd w:val="clear" w:color="auto" w:fill="auto"/>
          </w:tcPr>
          <w:p w:rsidR="00440547" w:rsidRPr="00A6159C" w:rsidRDefault="00440547" w:rsidP="006470B8">
            <w:pPr>
              <w:pStyle w:val="ad"/>
              <w:spacing w:before="120"/>
              <w:ind w:left="0" w:firstLine="53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hAnsi="Times New Roman"/>
                <w:sz w:val="24"/>
                <w:szCs w:val="24"/>
              </w:rPr>
              <w:t>16. Заключение договора купли-продажи или аренды земельного участка по результатам аукциона по продаже земельного участка из земель, находящихся в государственной или муниципальной собственности, либо права на заключение договора аренды земельного участка из земель, находящихся в государственной или муниципальной собственности, для жилищного строительства (применяется в случаях, предусмотренных нормативными правовыми актами Российской Федерации).</w:t>
            </w:r>
          </w:p>
        </w:tc>
        <w:tc>
          <w:tcPr>
            <w:tcW w:w="7089" w:type="dxa"/>
            <w:shd w:val="clear" w:color="auto" w:fill="auto"/>
          </w:tcPr>
          <w:p w:rsidR="00440547" w:rsidRPr="00A6159C" w:rsidRDefault="00440547" w:rsidP="006470B8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Исполнительный комитет Нурлатского муниципального района Республики Татарстан</w:t>
            </w:r>
          </w:p>
        </w:tc>
        <w:tc>
          <w:tcPr>
            <w:tcW w:w="1637" w:type="dxa"/>
            <w:shd w:val="clear" w:color="auto" w:fill="auto"/>
          </w:tcPr>
          <w:p w:rsidR="00440547" w:rsidRPr="00A6159C" w:rsidRDefault="00440547" w:rsidP="006470B8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дней</w:t>
            </w:r>
          </w:p>
        </w:tc>
      </w:tr>
      <w:tr w:rsidR="00440547" w:rsidRPr="00A6159C" w:rsidTr="00876852">
        <w:tc>
          <w:tcPr>
            <w:tcW w:w="6060" w:type="dxa"/>
            <w:shd w:val="clear" w:color="auto" w:fill="auto"/>
          </w:tcPr>
          <w:p w:rsidR="00440547" w:rsidRPr="00A6159C" w:rsidRDefault="00440547" w:rsidP="006470B8">
            <w:pPr>
              <w:pStyle w:val="ad"/>
              <w:spacing w:before="120"/>
              <w:ind w:left="0" w:firstLine="53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hAnsi="Times New Roman"/>
                <w:sz w:val="24"/>
                <w:szCs w:val="24"/>
              </w:rPr>
              <w:t>17. Принятие решения о предоставлении земельного участка для индивидуального жилищного строительства в аренду гражданину (применяется в случаях, предусмотренных нормативными правовыми актами Российской Федерации).</w:t>
            </w:r>
          </w:p>
        </w:tc>
        <w:tc>
          <w:tcPr>
            <w:tcW w:w="7089" w:type="dxa"/>
            <w:shd w:val="clear" w:color="auto" w:fill="auto"/>
          </w:tcPr>
          <w:p w:rsidR="00440547" w:rsidRPr="00A6159C" w:rsidRDefault="00440547" w:rsidP="006470B8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Исполнительный комитет Нурлатского муниципального района Республики Татарстан</w:t>
            </w:r>
          </w:p>
        </w:tc>
        <w:tc>
          <w:tcPr>
            <w:tcW w:w="1637" w:type="dxa"/>
            <w:shd w:val="clear" w:color="auto" w:fill="auto"/>
          </w:tcPr>
          <w:p w:rsidR="00440547" w:rsidRPr="00A6159C" w:rsidRDefault="00440547" w:rsidP="006470B8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дней</w:t>
            </w:r>
          </w:p>
        </w:tc>
      </w:tr>
      <w:tr w:rsidR="00440547" w:rsidRPr="00A6159C" w:rsidTr="00876852">
        <w:tc>
          <w:tcPr>
            <w:tcW w:w="6060" w:type="dxa"/>
            <w:shd w:val="clear" w:color="auto" w:fill="auto"/>
          </w:tcPr>
          <w:p w:rsidR="00440547" w:rsidRPr="00A6159C" w:rsidRDefault="00440547" w:rsidP="006470B8">
            <w:pPr>
              <w:autoSpaceDE w:val="0"/>
              <w:autoSpaceDN w:val="0"/>
              <w:adjustRightInd w:val="0"/>
              <w:spacing w:before="120"/>
              <w:ind w:firstLine="539"/>
              <w:jc w:val="both"/>
              <w:rPr>
                <w:sz w:val="24"/>
                <w:szCs w:val="24"/>
              </w:rPr>
            </w:pPr>
            <w:r w:rsidRPr="00A6159C">
              <w:rPr>
                <w:sz w:val="24"/>
                <w:szCs w:val="24"/>
              </w:rPr>
              <w:t xml:space="preserve">18. Заключение договора аренды земельного участка, предоставленного для индивидуального жилищного строительства гражданину (применяется в случаях, предусмотренных нормативными правовыми </w:t>
            </w:r>
            <w:r w:rsidRPr="00A6159C">
              <w:rPr>
                <w:sz w:val="24"/>
                <w:szCs w:val="24"/>
              </w:rPr>
              <w:lastRenderedPageBreak/>
              <w:t>актами Российской Федерации).</w:t>
            </w:r>
          </w:p>
        </w:tc>
        <w:tc>
          <w:tcPr>
            <w:tcW w:w="7089" w:type="dxa"/>
            <w:shd w:val="clear" w:color="auto" w:fill="auto"/>
          </w:tcPr>
          <w:p w:rsidR="00440547" w:rsidRPr="00A6159C" w:rsidRDefault="00440547" w:rsidP="006470B8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Исполнительный комитет Нурлатского муниципального района Республики Татарстан</w:t>
            </w:r>
          </w:p>
        </w:tc>
        <w:tc>
          <w:tcPr>
            <w:tcW w:w="1637" w:type="dxa"/>
            <w:shd w:val="clear" w:color="auto" w:fill="auto"/>
          </w:tcPr>
          <w:p w:rsidR="00440547" w:rsidRPr="00A6159C" w:rsidRDefault="00440547" w:rsidP="006470B8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дней</w:t>
            </w:r>
          </w:p>
        </w:tc>
      </w:tr>
      <w:tr w:rsidR="00440547" w:rsidRPr="00A6159C" w:rsidTr="00876852">
        <w:tc>
          <w:tcPr>
            <w:tcW w:w="6060" w:type="dxa"/>
            <w:shd w:val="clear" w:color="auto" w:fill="auto"/>
          </w:tcPr>
          <w:p w:rsidR="00440547" w:rsidRPr="00A6159C" w:rsidRDefault="00440547" w:rsidP="006470B8">
            <w:pPr>
              <w:autoSpaceDE w:val="0"/>
              <w:autoSpaceDN w:val="0"/>
              <w:adjustRightInd w:val="0"/>
              <w:spacing w:before="120"/>
              <w:ind w:firstLine="539"/>
              <w:jc w:val="both"/>
              <w:rPr>
                <w:sz w:val="24"/>
                <w:szCs w:val="24"/>
              </w:rPr>
            </w:pPr>
            <w:r w:rsidRPr="00A6159C">
              <w:rPr>
                <w:sz w:val="24"/>
                <w:szCs w:val="24"/>
              </w:rPr>
              <w:lastRenderedPageBreak/>
              <w:t>19. Заключение договора безвозмездного пользования в отношении земельного участка из земель, находящихся в государственной или муниципальной собственности (применяется в случаях, предусмотренных нормативными правовыми актами Российской Федерации).</w:t>
            </w:r>
          </w:p>
        </w:tc>
        <w:tc>
          <w:tcPr>
            <w:tcW w:w="7089" w:type="dxa"/>
            <w:shd w:val="clear" w:color="auto" w:fill="auto"/>
          </w:tcPr>
          <w:p w:rsidR="00440547" w:rsidRPr="00A6159C" w:rsidRDefault="00440547" w:rsidP="006470B8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Исполнительный комитет Нурлатского муниципального района Республики Татарстан</w:t>
            </w:r>
          </w:p>
          <w:p w:rsidR="00440547" w:rsidRPr="00A6159C" w:rsidRDefault="00440547" w:rsidP="006470B8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shd w:val="clear" w:color="auto" w:fill="auto"/>
          </w:tcPr>
          <w:p w:rsidR="00440547" w:rsidRPr="00A6159C" w:rsidRDefault="00440547" w:rsidP="006470B8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дней</w:t>
            </w:r>
          </w:p>
        </w:tc>
      </w:tr>
      <w:tr w:rsidR="00EF7CFC" w:rsidRPr="00A6159C" w:rsidTr="00876852">
        <w:tc>
          <w:tcPr>
            <w:tcW w:w="6060" w:type="dxa"/>
            <w:shd w:val="clear" w:color="auto" w:fill="auto"/>
          </w:tcPr>
          <w:p w:rsidR="00EF7CFC" w:rsidRPr="00A6159C" w:rsidRDefault="00AC63DC" w:rsidP="00876852">
            <w:pPr>
              <w:autoSpaceDE w:val="0"/>
              <w:autoSpaceDN w:val="0"/>
              <w:adjustRightInd w:val="0"/>
              <w:spacing w:before="120"/>
              <w:ind w:firstLine="539"/>
              <w:jc w:val="both"/>
              <w:rPr>
                <w:sz w:val="24"/>
                <w:szCs w:val="24"/>
              </w:rPr>
            </w:pPr>
            <w:r w:rsidRPr="00A6159C">
              <w:rPr>
                <w:sz w:val="24"/>
                <w:szCs w:val="24"/>
              </w:rPr>
              <w:t>20. Предоставление межевого плана (применяется в случаях, предусмотренных нормативными правовыми актами Российской Федерации).</w:t>
            </w:r>
          </w:p>
        </w:tc>
        <w:tc>
          <w:tcPr>
            <w:tcW w:w="7089" w:type="dxa"/>
            <w:shd w:val="clear" w:color="auto" w:fill="auto"/>
          </w:tcPr>
          <w:p w:rsidR="00EF7CFC" w:rsidRPr="00A6159C" w:rsidRDefault="00137943" w:rsidP="00876852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АО «</w:t>
            </w:r>
            <w:r w:rsidRPr="00A615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Бюро</w:t>
            </w: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A615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технической</w:t>
            </w: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A615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инвентаризации</w:t>
            </w: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Республики Татарстан»</w:t>
            </w:r>
          </w:p>
        </w:tc>
        <w:tc>
          <w:tcPr>
            <w:tcW w:w="1637" w:type="dxa"/>
            <w:shd w:val="clear" w:color="auto" w:fill="auto"/>
          </w:tcPr>
          <w:p w:rsidR="00EF7CFC" w:rsidRPr="00A6159C" w:rsidRDefault="00137943" w:rsidP="00876852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рабочих дней</w:t>
            </w:r>
          </w:p>
        </w:tc>
      </w:tr>
      <w:tr w:rsidR="00440547" w:rsidRPr="00A6159C" w:rsidTr="00876852">
        <w:tc>
          <w:tcPr>
            <w:tcW w:w="6060" w:type="dxa"/>
            <w:shd w:val="clear" w:color="auto" w:fill="auto"/>
          </w:tcPr>
          <w:p w:rsidR="00440547" w:rsidRPr="00A6159C" w:rsidRDefault="00440547" w:rsidP="006470B8">
            <w:pPr>
              <w:autoSpaceDE w:val="0"/>
              <w:autoSpaceDN w:val="0"/>
              <w:adjustRightInd w:val="0"/>
              <w:spacing w:before="120"/>
              <w:ind w:firstLine="539"/>
              <w:jc w:val="both"/>
              <w:rPr>
                <w:sz w:val="24"/>
                <w:szCs w:val="24"/>
              </w:rPr>
            </w:pPr>
            <w:r w:rsidRPr="00A6159C">
              <w:rPr>
                <w:sz w:val="24"/>
                <w:szCs w:val="24"/>
              </w:rPr>
              <w:t>20(1). Принятие решения об утверждении схемы расположения земельного участка на кадастровом плане территории (применяется в случаях, предусмотренных нормативными правовыми актами Российской Федерации).</w:t>
            </w:r>
          </w:p>
        </w:tc>
        <w:tc>
          <w:tcPr>
            <w:tcW w:w="7089" w:type="dxa"/>
            <w:shd w:val="clear" w:color="auto" w:fill="auto"/>
          </w:tcPr>
          <w:p w:rsidR="00440547" w:rsidRPr="00A6159C" w:rsidRDefault="00440547" w:rsidP="006470B8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Исполнительный комитет Нурлатского муниципального района Республики Татарстан</w:t>
            </w:r>
          </w:p>
        </w:tc>
        <w:tc>
          <w:tcPr>
            <w:tcW w:w="1637" w:type="dxa"/>
            <w:shd w:val="clear" w:color="auto" w:fill="auto"/>
          </w:tcPr>
          <w:p w:rsidR="00440547" w:rsidRPr="00A6159C" w:rsidRDefault="00440547" w:rsidP="006470B8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дней</w:t>
            </w:r>
          </w:p>
        </w:tc>
      </w:tr>
      <w:tr w:rsidR="00EF7CFC" w:rsidRPr="00A6159C" w:rsidTr="00876852">
        <w:tc>
          <w:tcPr>
            <w:tcW w:w="6060" w:type="dxa"/>
            <w:shd w:val="clear" w:color="auto" w:fill="auto"/>
          </w:tcPr>
          <w:p w:rsidR="00EF7CFC" w:rsidRPr="00A6159C" w:rsidRDefault="00AC63DC" w:rsidP="00876852">
            <w:pPr>
              <w:autoSpaceDE w:val="0"/>
              <w:autoSpaceDN w:val="0"/>
              <w:adjustRightInd w:val="0"/>
              <w:spacing w:before="120"/>
              <w:ind w:firstLine="539"/>
              <w:jc w:val="both"/>
              <w:rPr>
                <w:sz w:val="24"/>
                <w:szCs w:val="24"/>
              </w:rPr>
            </w:pPr>
            <w:r w:rsidRPr="00A6159C">
              <w:rPr>
                <w:sz w:val="24"/>
                <w:szCs w:val="24"/>
              </w:rPr>
              <w:t>21. Кадастровый учет объекта недвижимости - земельного участка (применяется в случаях, предусмотренных нормативными правовыми актами Российской Федерации).</w:t>
            </w:r>
          </w:p>
        </w:tc>
        <w:tc>
          <w:tcPr>
            <w:tcW w:w="7089" w:type="dxa"/>
            <w:shd w:val="clear" w:color="auto" w:fill="auto"/>
          </w:tcPr>
          <w:p w:rsidR="00EF7CFC" w:rsidRPr="00A6159C" w:rsidRDefault="00137943" w:rsidP="00876852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ФГБУ «Федеральная кадастровая палата» по Республике Татарстан</w:t>
            </w:r>
          </w:p>
        </w:tc>
        <w:tc>
          <w:tcPr>
            <w:tcW w:w="1637" w:type="dxa"/>
            <w:shd w:val="clear" w:color="auto" w:fill="auto"/>
          </w:tcPr>
          <w:p w:rsidR="00EF7CFC" w:rsidRPr="00A6159C" w:rsidRDefault="00137943" w:rsidP="00137943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рабочих дней</w:t>
            </w:r>
          </w:p>
        </w:tc>
      </w:tr>
      <w:tr w:rsidR="00EF7CFC" w:rsidRPr="00A6159C" w:rsidTr="00876852">
        <w:tc>
          <w:tcPr>
            <w:tcW w:w="6060" w:type="dxa"/>
            <w:shd w:val="clear" w:color="auto" w:fill="auto"/>
          </w:tcPr>
          <w:p w:rsidR="00EF7CFC" w:rsidRPr="00A6159C" w:rsidRDefault="00AC63DC" w:rsidP="00876852">
            <w:pPr>
              <w:autoSpaceDE w:val="0"/>
              <w:autoSpaceDN w:val="0"/>
              <w:adjustRightInd w:val="0"/>
              <w:spacing w:before="120"/>
              <w:ind w:firstLine="539"/>
              <w:jc w:val="both"/>
              <w:rPr>
                <w:sz w:val="24"/>
                <w:szCs w:val="24"/>
              </w:rPr>
            </w:pPr>
            <w:r w:rsidRPr="00A6159C">
              <w:rPr>
                <w:sz w:val="24"/>
                <w:szCs w:val="24"/>
              </w:rPr>
              <w:t>22. Государственная регистрация права собственности на земельный участок или договора аренды земельного участка (применяется в случаях, предусмотренных нормативными правовыми актами Российской Федерации).</w:t>
            </w:r>
          </w:p>
        </w:tc>
        <w:tc>
          <w:tcPr>
            <w:tcW w:w="7089" w:type="dxa"/>
            <w:shd w:val="clear" w:color="auto" w:fill="auto"/>
          </w:tcPr>
          <w:p w:rsidR="00EF7CFC" w:rsidRPr="00A6159C" w:rsidRDefault="00E26761" w:rsidP="00876852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Федеральная служба государственной регистрации, кадастра и картографии (Росреестр)</w:t>
            </w:r>
          </w:p>
        </w:tc>
        <w:tc>
          <w:tcPr>
            <w:tcW w:w="1637" w:type="dxa"/>
            <w:shd w:val="clear" w:color="auto" w:fill="auto"/>
          </w:tcPr>
          <w:p w:rsidR="00EF7CFC" w:rsidRPr="00A6159C" w:rsidRDefault="00E26761" w:rsidP="00876852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9 </w:t>
            </w: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рабочих дней</w:t>
            </w:r>
          </w:p>
        </w:tc>
      </w:tr>
      <w:tr w:rsidR="00EF7CFC" w:rsidRPr="00A6159C" w:rsidTr="00876852">
        <w:tc>
          <w:tcPr>
            <w:tcW w:w="6060" w:type="dxa"/>
            <w:shd w:val="clear" w:color="auto" w:fill="auto"/>
          </w:tcPr>
          <w:p w:rsidR="00EF7CFC" w:rsidRPr="00A6159C" w:rsidRDefault="00AC63DC" w:rsidP="00876852">
            <w:pPr>
              <w:autoSpaceDE w:val="0"/>
              <w:autoSpaceDN w:val="0"/>
              <w:adjustRightInd w:val="0"/>
              <w:spacing w:before="120"/>
              <w:ind w:firstLine="539"/>
              <w:jc w:val="both"/>
              <w:rPr>
                <w:sz w:val="24"/>
                <w:szCs w:val="24"/>
              </w:rPr>
            </w:pPr>
            <w:r w:rsidRPr="00A6159C">
              <w:rPr>
                <w:sz w:val="24"/>
                <w:szCs w:val="24"/>
              </w:rPr>
              <w:t>23. Предоставление разрешения на отклонение от предельных параметров разрешенного строительства (применяется в случаях, предусмотренных нормативными правовыми актами Российской Федерации).</w:t>
            </w:r>
          </w:p>
        </w:tc>
        <w:tc>
          <w:tcPr>
            <w:tcW w:w="7089" w:type="dxa"/>
            <w:shd w:val="clear" w:color="auto" w:fill="auto"/>
          </w:tcPr>
          <w:p w:rsidR="00EF7CFC" w:rsidRPr="00A6159C" w:rsidRDefault="00A6159C" w:rsidP="00876852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Исполнительный комитет Нурлатского муниципального района Республики Татарстан </w:t>
            </w:r>
          </w:p>
        </w:tc>
        <w:tc>
          <w:tcPr>
            <w:tcW w:w="1637" w:type="dxa"/>
            <w:shd w:val="clear" w:color="auto" w:fill="auto"/>
          </w:tcPr>
          <w:p w:rsidR="00EF7CFC" w:rsidRPr="00A6159C" w:rsidRDefault="00C15703" w:rsidP="00876852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дней</w:t>
            </w:r>
          </w:p>
        </w:tc>
      </w:tr>
      <w:tr w:rsidR="00440547" w:rsidRPr="00A6159C" w:rsidTr="00876852">
        <w:tc>
          <w:tcPr>
            <w:tcW w:w="6060" w:type="dxa"/>
            <w:shd w:val="clear" w:color="auto" w:fill="auto"/>
          </w:tcPr>
          <w:p w:rsidR="00440547" w:rsidRPr="00A6159C" w:rsidRDefault="00440547" w:rsidP="006470B8">
            <w:pPr>
              <w:autoSpaceDE w:val="0"/>
              <w:autoSpaceDN w:val="0"/>
              <w:adjustRightInd w:val="0"/>
              <w:spacing w:before="120"/>
              <w:ind w:firstLine="539"/>
              <w:jc w:val="both"/>
              <w:rPr>
                <w:sz w:val="24"/>
                <w:szCs w:val="24"/>
              </w:rPr>
            </w:pPr>
            <w:r w:rsidRPr="00A6159C">
              <w:rPr>
                <w:sz w:val="24"/>
                <w:szCs w:val="24"/>
              </w:rPr>
              <w:t xml:space="preserve">24. Предоставление разрешения на условно разрешенный вид использования земельного участка </w:t>
            </w:r>
            <w:r w:rsidRPr="00A6159C">
              <w:rPr>
                <w:sz w:val="24"/>
                <w:szCs w:val="24"/>
              </w:rPr>
              <w:lastRenderedPageBreak/>
              <w:t>(применяется в случаях, предусмотренных нормативными правовыми актами Российской Федерации).</w:t>
            </w:r>
          </w:p>
        </w:tc>
        <w:tc>
          <w:tcPr>
            <w:tcW w:w="7089" w:type="dxa"/>
            <w:shd w:val="clear" w:color="auto" w:fill="auto"/>
          </w:tcPr>
          <w:p w:rsidR="00440547" w:rsidRPr="00A6159C" w:rsidRDefault="00440547" w:rsidP="006470B8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Исполнительный комитет Нурлатского муниципального района Республики Татарстан</w:t>
            </w:r>
          </w:p>
        </w:tc>
        <w:tc>
          <w:tcPr>
            <w:tcW w:w="1637" w:type="dxa"/>
            <w:shd w:val="clear" w:color="auto" w:fill="auto"/>
          </w:tcPr>
          <w:p w:rsidR="00440547" w:rsidRPr="00A6159C" w:rsidRDefault="00440547" w:rsidP="006470B8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дней</w:t>
            </w:r>
          </w:p>
        </w:tc>
      </w:tr>
      <w:tr w:rsidR="00EF7CFC" w:rsidRPr="00A6159C" w:rsidTr="00876852">
        <w:tc>
          <w:tcPr>
            <w:tcW w:w="6060" w:type="dxa"/>
            <w:shd w:val="clear" w:color="auto" w:fill="auto"/>
          </w:tcPr>
          <w:p w:rsidR="00EF7CFC" w:rsidRPr="00A6159C" w:rsidRDefault="00AC63DC" w:rsidP="00876852">
            <w:pPr>
              <w:autoSpaceDE w:val="0"/>
              <w:autoSpaceDN w:val="0"/>
              <w:adjustRightInd w:val="0"/>
              <w:spacing w:before="120"/>
              <w:ind w:firstLine="539"/>
              <w:jc w:val="both"/>
              <w:rPr>
                <w:sz w:val="24"/>
                <w:szCs w:val="24"/>
              </w:rPr>
            </w:pPr>
            <w:r w:rsidRPr="00A6159C">
              <w:rPr>
                <w:sz w:val="24"/>
                <w:szCs w:val="24"/>
              </w:rPr>
              <w:lastRenderedPageBreak/>
              <w:t>25. Предоставление согласования проектирования и строительства объектов в пределах приаэродромной территории (применяется в случаях, предусмотренных нормативными правовыми актами Российской Федерации).</w:t>
            </w:r>
          </w:p>
        </w:tc>
        <w:tc>
          <w:tcPr>
            <w:tcW w:w="7089" w:type="dxa"/>
            <w:shd w:val="clear" w:color="auto" w:fill="auto"/>
          </w:tcPr>
          <w:p w:rsidR="00EF7CFC" w:rsidRPr="00A6159C" w:rsidRDefault="00EF7CFC" w:rsidP="00876852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shd w:val="clear" w:color="auto" w:fill="auto"/>
          </w:tcPr>
          <w:p w:rsidR="00EF7CFC" w:rsidRPr="00A6159C" w:rsidRDefault="00EF7CFC" w:rsidP="00876852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7CFC" w:rsidRPr="00A6159C" w:rsidTr="00876852">
        <w:tc>
          <w:tcPr>
            <w:tcW w:w="6060" w:type="dxa"/>
            <w:shd w:val="clear" w:color="auto" w:fill="auto"/>
          </w:tcPr>
          <w:p w:rsidR="00EF7CFC" w:rsidRPr="00A6159C" w:rsidRDefault="00AC63DC" w:rsidP="00876852">
            <w:pPr>
              <w:autoSpaceDE w:val="0"/>
              <w:autoSpaceDN w:val="0"/>
              <w:adjustRightInd w:val="0"/>
              <w:spacing w:before="120"/>
              <w:ind w:firstLine="539"/>
              <w:jc w:val="both"/>
              <w:rPr>
                <w:sz w:val="24"/>
                <w:szCs w:val="24"/>
              </w:rPr>
            </w:pPr>
            <w:r w:rsidRPr="00A6159C">
              <w:rPr>
                <w:sz w:val="24"/>
                <w:szCs w:val="24"/>
              </w:rPr>
              <w:t>26. Предоставление согласования строительства и размещения объектов вне района аэродрома (вертодрома) (применяется в случаях, предусмотренных нормативными правовыми актами Российской Федерации).</w:t>
            </w:r>
          </w:p>
        </w:tc>
        <w:tc>
          <w:tcPr>
            <w:tcW w:w="7089" w:type="dxa"/>
            <w:shd w:val="clear" w:color="auto" w:fill="auto"/>
          </w:tcPr>
          <w:p w:rsidR="00EF7CFC" w:rsidRPr="00A6159C" w:rsidRDefault="00EF7CFC" w:rsidP="00876852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shd w:val="clear" w:color="auto" w:fill="auto"/>
          </w:tcPr>
          <w:p w:rsidR="00EF7CFC" w:rsidRPr="00A6159C" w:rsidRDefault="00EF7CFC" w:rsidP="00876852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7CFC" w:rsidRPr="00A6159C" w:rsidTr="00876852">
        <w:tc>
          <w:tcPr>
            <w:tcW w:w="6060" w:type="dxa"/>
            <w:shd w:val="clear" w:color="auto" w:fill="auto"/>
          </w:tcPr>
          <w:p w:rsidR="00EF7CFC" w:rsidRPr="00A6159C" w:rsidRDefault="00AC63DC" w:rsidP="00876852">
            <w:pPr>
              <w:autoSpaceDE w:val="0"/>
              <w:autoSpaceDN w:val="0"/>
              <w:adjustRightInd w:val="0"/>
              <w:spacing w:before="120"/>
              <w:ind w:firstLine="539"/>
              <w:jc w:val="both"/>
              <w:rPr>
                <w:sz w:val="24"/>
                <w:szCs w:val="24"/>
              </w:rPr>
            </w:pPr>
            <w:r w:rsidRPr="00A6159C">
              <w:rPr>
                <w:sz w:val="24"/>
                <w:szCs w:val="24"/>
              </w:rPr>
              <w:t>27. Предоставление градостроительного плана земельного участка.</w:t>
            </w:r>
          </w:p>
        </w:tc>
        <w:tc>
          <w:tcPr>
            <w:tcW w:w="7089" w:type="dxa"/>
            <w:shd w:val="clear" w:color="auto" w:fill="auto"/>
          </w:tcPr>
          <w:p w:rsidR="00EF7CFC" w:rsidRPr="00A6159C" w:rsidRDefault="00A6159C" w:rsidP="00C15703">
            <w:pPr>
              <w:pStyle w:val="table0020grid"/>
              <w:spacing w:before="0" w:beforeAutospacing="0" w:after="0" w:afterAutospacing="0" w:line="260" w:lineRule="atLeast"/>
              <w:ind w:left="160" w:right="160"/>
              <w:jc w:val="center"/>
              <w:rPr>
                <w:color w:val="000000"/>
              </w:rPr>
            </w:pPr>
            <w:r w:rsidRPr="00A6159C">
              <w:t>Исполнительный комитет Нурлатского муниципального района Республики Татарстан</w:t>
            </w:r>
          </w:p>
        </w:tc>
        <w:tc>
          <w:tcPr>
            <w:tcW w:w="1637" w:type="dxa"/>
            <w:shd w:val="clear" w:color="auto" w:fill="auto"/>
          </w:tcPr>
          <w:p w:rsidR="00EF7CFC" w:rsidRPr="00A6159C" w:rsidRDefault="00C15703" w:rsidP="00876852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дней</w:t>
            </w:r>
          </w:p>
        </w:tc>
      </w:tr>
      <w:tr w:rsidR="00EF7CFC" w:rsidRPr="00A6159C" w:rsidTr="00876852">
        <w:tc>
          <w:tcPr>
            <w:tcW w:w="6060" w:type="dxa"/>
            <w:shd w:val="clear" w:color="auto" w:fill="auto"/>
          </w:tcPr>
          <w:p w:rsidR="00EF7CFC" w:rsidRPr="00A6159C" w:rsidRDefault="00AC63DC" w:rsidP="00876852">
            <w:pPr>
              <w:autoSpaceDE w:val="0"/>
              <w:autoSpaceDN w:val="0"/>
              <w:adjustRightInd w:val="0"/>
              <w:spacing w:before="120"/>
              <w:ind w:firstLine="539"/>
              <w:jc w:val="both"/>
              <w:rPr>
                <w:sz w:val="24"/>
                <w:szCs w:val="24"/>
              </w:rPr>
            </w:pPr>
            <w:r w:rsidRPr="00A6159C">
              <w:rPr>
                <w:sz w:val="24"/>
                <w:szCs w:val="24"/>
              </w:rPr>
              <w:t>28. Предоставление топографической карты земельного участка в масштабе 1:500 с указанием всех наземных и подземных коммуникаций и сооружений (применяется в случаях, предусмотренных нормативными правовыми актами Российской Федерации).</w:t>
            </w:r>
          </w:p>
        </w:tc>
        <w:tc>
          <w:tcPr>
            <w:tcW w:w="7089" w:type="dxa"/>
            <w:shd w:val="clear" w:color="auto" w:fill="auto"/>
          </w:tcPr>
          <w:p w:rsidR="00EF7CFC" w:rsidRPr="00A6159C" w:rsidRDefault="00E26761" w:rsidP="00876852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АО «</w:t>
            </w:r>
            <w:r w:rsidRPr="00A615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Бюро</w:t>
            </w: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A615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технической</w:t>
            </w: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A615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инвентаризации</w:t>
            </w: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Республики Татарстан»</w:t>
            </w:r>
          </w:p>
        </w:tc>
        <w:tc>
          <w:tcPr>
            <w:tcW w:w="1637" w:type="dxa"/>
            <w:shd w:val="clear" w:color="auto" w:fill="auto"/>
          </w:tcPr>
          <w:p w:rsidR="00EF7CFC" w:rsidRPr="00A6159C" w:rsidRDefault="00E26761" w:rsidP="00876852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рабочих дней</w:t>
            </w:r>
          </w:p>
        </w:tc>
      </w:tr>
      <w:tr w:rsidR="00AC63DC" w:rsidRPr="00A6159C" w:rsidTr="00876852">
        <w:tc>
          <w:tcPr>
            <w:tcW w:w="6060" w:type="dxa"/>
            <w:shd w:val="clear" w:color="auto" w:fill="auto"/>
          </w:tcPr>
          <w:p w:rsidR="00AC63DC" w:rsidRPr="00A6159C" w:rsidRDefault="00AC63DC" w:rsidP="00876852">
            <w:pPr>
              <w:autoSpaceDE w:val="0"/>
              <w:autoSpaceDN w:val="0"/>
              <w:adjustRightInd w:val="0"/>
              <w:spacing w:before="120"/>
              <w:ind w:firstLine="539"/>
              <w:jc w:val="both"/>
              <w:rPr>
                <w:sz w:val="24"/>
                <w:szCs w:val="24"/>
              </w:rPr>
            </w:pPr>
            <w:r w:rsidRPr="00A6159C">
              <w:rPr>
                <w:sz w:val="24"/>
                <w:szCs w:val="24"/>
              </w:rPr>
              <w:t>29. Предоставление топографической карты земельного участка в масштабе 1:2000 с указанием всех наземных и подземных коммуникаций и сооружений (применяется в случаях, предусмотренных нормативными правовыми актами Российской Федерации).</w:t>
            </w:r>
          </w:p>
        </w:tc>
        <w:tc>
          <w:tcPr>
            <w:tcW w:w="7089" w:type="dxa"/>
            <w:shd w:val="clear" w:color="auto" w:fill="auto"/>
          </w:tcPr>
          <w:p w:rsidR="00AC63DC" w:rsidRPr="00A6159C" w:rsidRDefault="00E26761" w:rsidP="00876852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АО «</w:t>
            </w:r>
            <w:r w:rsidRPr="00A615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Бюро</w:t>
            </w: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A615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технической</w:t>
            </w: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A615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инвентаризации</w:t>
            </w: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Республики Татарстан»</w:t>
            </w:r>
          </w:p>
        </w:tc>
        <w:tc>
          <w:tcPr>
            <w:tcW w:w="1637" w:type="dxa"/>
            <w:shd w:val="clear" w:color="auto" w:fill="auto"/>
          </w:tcPr>
          <w:p w:rsidR="00AC63DC" w:rsidRPr="00A6159C" w:rsidRDefault="00E26761" w:rsidP="00876852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рабочих дней</w:t>
            </w:r>
          </w:p>
        </w:tc>
      </w:tr>
      <w:tr w:rsidR="00AC63DC" w:rsidRPr="00A6159C" w:rsidTr="00876852">
        <w:tc>
          <w:tcPr>
            <w:tcW w:w="6060" w:type="dxa"/>
            <w:shd w:val="clear" w:color="auto" w:fill="auto"/>
          </w:tcPr>
          <w:p w:rsidR="00AC63DC" w:rsidRPr="00A6159C" w:rsidRDefault="00AC63DC" w:rsidP="00876852">
            <w:pPr>
              <w:autoSpaceDE w:val="0"/>
              <w:autoSpaceDN w:val="0"/>
              <w:adjustRightInd w:val="0"/>
              <w:spacing w:before="120"/>
              <w:ind w:firstLine="539"/>
              <w:jc w:val="both"/>
              <w:rPr>
                <w:sz w:val="24"/>
                <w:szCs w:val="24"/>
              </w:rPr>
            </w:pPr>
            <w:r w:rsidRPr="00A6159C">
              <w:rPr>
                <w:sz w:val="24"/>
                <w:szCs w:val="24"/>
              </w:rPr>
              <w:t>30. Заключение договора о технологическом присоединении к электрическим сетям (применяется в случаях, предусмотренных нормативными правовыми актами Российской Федерации).</w:t>
            </w:r>
          </w:p>
        </w:tc>
        <w:tc>
          <w:tcPr>
            <w:tcW w:w="7089" w:type="dxa"/>
            <w:shd w:val="clear" w:color="auto" w:fill="auto"/>
          </w:tcPr>
          <w:p w:rsidR="0003530F" w:rsidRPr="00A6159C" w:rsidRDefault="0003530F" w:rsidP="00876852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ОАО «Сетевая компания» </w:t>
            </w:r>
          </w:p>
          <w:p w:rsidR="00AC63DC" w:rsidRPr="00A6159C" w:rsidRDefault="0003530F" w:rsidP="00876852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Чистопольские электрические сети</w:t>
            </w:r>
          </w:p>
        </w:tc>
        <w:tc>
          <w:tcPr>
            <w:tcW w:w="1637" w:type="dxa"/>
            <w:shd w:val="clear" w:color="auto" w:fill="auto"/>
          </w:tcPr>
          <w:p w:rsidR="00AC63DC" w:rsidRPr="00A6159C" w:rsidRDefault="0003530F" w:rsidP="00876852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дней</w:t>
            </w:r>
          </w:p>
        </w:tc>
      </w:tr>
      <w:tr w:rsidR="00AC63DC" w:rsidRPr="00A6159C" w:rsidTr="00876852">
        <w:tc>
          <w:tcPr>
            <w:tcW w:w="6060" w:type="dxa"/>
            <w:shd w:val="clear" w:color="auto" w:fill="auto"/>
          </w:tcPr>
          <w:p w:rsidR="00AC63DC" w:rsidRPr="00A6159C" w:rsidRDefault="00AC63DC" w:rsidP="00876852">
            <w:pPr>
              <w:autoSpaceDE w:val="0"/>
              <w:autoSpaceDN w:val="0"/>
              <w:adjustRightInd w:val="0"/>
              <w:spacing w:before="120"/>
              <w:ind w:firstLine="539"/>
              <w:jc w:val="both"/>
              <w:rPr>
                <w:sz w:val="24"/>
                <w:szCs w:val="24"/>
              </w:rPr>
            </w:pPr>
            <w:r w:rsidRPr="00A6159C">
              <w:rPr>
                <w:sz w:val="24"/>
                <w:szCs w:val="24"/>
              </w:rPr>
              <w:lastRenderedPageBreak/>
              <w:t>31. Предоставление технических условий подключения объекта капитального строительства к сети инженерно-технического обеспечения в сфере теплоснабжения (применяется в случаях, предусмотренных нормативными правовыми актами Российской Федерации).</w:t>
            </w:r>
          </w:p>
        </w:tc>
        <w:tc>
          <w:tcPr>
            <w:tcW w:w="7089" w:type="dxa"/>
            <w:shd w:val="clear" w:color="auto" w:fill="auto"/>
          </w:tcPr>
          <w:p w:rsidR="00AC63DC" w:rsidRPr="00A6159C" w:rsidRDefault="0003530F" w:rsidP="00876852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АО «Нурлатские тепловые сети»</w:t>
            </w:r>
          </w:p>
        </w:tc>
        <w:tc>
          <w:tcPr>
            <w:tcW w:w="1637" w:type="dxa"/>
            <w:shd w:val="clear" w:color="auto" w:fill="auto"/>
          </w:tcPr>
          <w:p w:rsidR="00AC63DC" w:rsidRPr="00A6159C" w:rsidRDefault="0003530F" w:rsidP="00876852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рабочих дней</w:t>
            </w:r>
          </w:p>
        </w:tc>
      </w:tr>
      <w:tr w:rsidR="00AC63DC" w:rsidRPr="00A6159C" w:rsidTr="00876852">
        <w:tc>
          <w:tcPr>
            <w:tcW w:w="6060" w:type="dxa"/>
            <w:shd w:val="clear" w:color="auto" w:fill="auto"/>
          </w:tcPr>
          <w:p w:rsidR="00AC63DC" w:rsidRPr="00A6159C" w:rsidRDefault="00AC63DC" w:rsidP="00876852">
            <w:pPr>
              <w:autoSpaceDE w:val="0"/>
              <w:autoSpaceDN w:val="0"/>
              <w:adjustRightInd w:val="0"/>
              <w:spacing w:before="120"/>
              <w:ind w:firstLine="539"/>
              <w:jc w:val="both"/>
              <w:rPr>
                <w:sz w:val="24"/>
                <w:szCs w:val="24"/>
              </w:rPr>
            </w:pPr>
            <w:r w:rsidRPr="00A6159C">
              <w:rPr>
                <w:sz w:val="24"/>
                <w:szCs w:val="24"/>
              </w:rPr>
              <w:t>32. Заключение договора о подключении (технологическом присоединении) к системе теплоснабжения (применяется в случаях, предусмотренных нормативными правовыми актами Российской Федерации).</w:t>
            </w:r>
          </w:p>
        </w:tc>
        <w:tc>
          <w:tcPr>
            <w:tcW w:w="7089" w:type="dxa"/>
            <w:shd w:val="clear" w:color="auto" w:fill="auto"/>
          </w:tcPr>
          <w:p w:rsidR="00AC63DC" w:rsidRPr="00A6159C" w:rsidRDefault="0003530F" w:rsidP="00876852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АО «Нурлатские тепловые сети»</w:t>
            </w:r>
          </w:p>
        </w:tc>
        <w:tc>
          <w:tcPr>
            <w:tcW w:w="1637" w:type="dxa"/>
            <w:shd w:val="clear" w:color="auto" w:fill="auto"/>
          </w:tcPr>
          <w:p w:rsidR="00AC63DC" w:rsidRPr="00A6159C" w:rsidRDefault="0003530F" w:rsidP="00876852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рабочих дня</w:t>
            </w:r>
          </w:p>
        </w:tc>
      </w:tr>
      <w:tr w:rsidR="00AC63DC" w:rsidRPr="00A6159C" w:rsidTr="00876852">
        <w:tc>
          <w:tcPr>
            <w:tcW w:w="6060" w:type="dxa"/>
            <w:shd w:val="clear" w:color="auto" w:fill="auto"/>
          </w:tcPr>
          <w:p w:rsidR="00AC63DC" w:rsidRPr="00A6159C" w:rsidRDefault="00AC63DC" w:rsidP="00876852">
            <w:pPr>
              <w:autoSpaceDE w:val="0"/>
              <w:autoSpaceDN w:val="0"/>
              <w:adjustRightInd w:val="0"/>
              <w:spacing w:before="120"/>
              <w:ind w:firstLine="540"/>
              <w:jc w:val="both"/>
              <w:rPr>
                <w:sz w:val="24"/>
                <w:szCs w:val="24"/>
              </w:rPr>
            </w:pPr>
            <w:r w:rsidRPr="00A6159C">
              <w:rPr>
                <w:sz w:val="24"/>
                <w:szCs w:val="24"/>
              </w:rPr>
              <w:t>34. Предоставление технических условий на подключение (присоединение) к централизованным системам горячего водоснабжения (применяется в случаях, предусмотренных нормативными правовыми актами Российской Федерации).</w:t>
            </w:r>
          </w:p>
        </w:tc>
        <w:tc>
          <w:tcPr>
            <w:tcW w:w="7089" w:type="dxa"/>
            <w:shd w:val="clear" w:color="auto" w:fill="auto"/>
          </w:tcPr>
          <w:p w:rsidR="00AC63DC" w:rsidRPr="00A6159C" w:rsidRDefault="00373362" w:rsidP="00373362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территории МО отсутствует горячее водоснабжение</w:t>
            </w:r>
          </w:p>
        </w:tc>
        <w:tc>
          <w:tcPr>
            <w:tcW w:w="1637" w:type="dxa"/>
            <w:shd w:val="clear" w:color="auto" w:fill="auto"/>
          </w:tcPr>
          <w:p w:rsidR="00AC63DC" w:rsidRPr="00A6159C" w:rsidRDefault="00AC63DC" w:rsidP="00876852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63DC" w:rsidRPr="00A6159C" w:rsidTr="00876852">
        <w:tc>
          <w:tcPr>
            <w:tcW w:w="6060" w:type="dxa"/>
            <w:shd w:val="clear" w:color="auto" w:fill="auto"/>
          </w:tcPr>
          <w:p w:rsidR="00AC63DC" w:rsidRPr="00A6159C" w:rsidRDefault="00022D22" w:rsidP="00876852">
            <w:pPr>
              <w:autoSpaceDE w:val="0"/>
              <w:autoSpaceDN w:val="0"/>
              <w:adjustRightInd w:val="0"/>
              <w:spacing w:before="120"/>
              <w:ind w:firstLine="540"/>
              <w:jc w:val="both"/>
              <w:rPr>
                <w:sz w:val="24"/>
                <w:szCs w:val="24"/>
              </w:rPr>
            </w:pPr>
            <w:r w:rsidRPr="00A6159C">
              <w:rPr>
                <w:sz w:val="24"/>
                <w:szCs w:val="24"/>
              </w:rPr>
              <w:t>35. Заключение договора о подключении (присоединении) к централизованным системам горячего водоснабжения (применяется в случаях, предусмотренных нормативными правовыми актами Российской Федерации).</w:t>
            </w:r>
          </w:p>
        </w:tc>
        <w:tc>
          <w:tcPr>
            <w:tcW w:w="7089" w:type="dxa"/>
            <w:shd w:val="clear" w:color="auto" w:fill="auto"/>
          </w:tcPr>
          <w:p w:rsidR="00AC63DC" w:rsidRPr="00A6159C" w:rsidRDefault="00373362" w:rsidP="00876852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территории МО отсутствует горячее водоснабжение</w:t>
            </w:r>
          </w:p>
        </w:tc>
        <w:tc>
          <w:tcPr>
            <w:tcW w:w="1637" w:type="dxa"/>
            <w:shd w:val="clear" w:color="auto" w:fill="auto"/>
          </w:tcPr>
          <w:p w:rsidR="00AC63DC" w:rsidRPr="00A6159C" w:rsidRDefault="00AC63DC" w:rsidP="00876852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63DC" w:rsidRPr="00A6159C" w:rsidTr="00876852">
        <w:tc>
          <w:tcPr>
            <w:tcW w:w="6060" w:type="dxa"/>
            <w:shd w:val="clear" w:color="auto" w:fill="auto"/>
          </w:tcPr>
          <w:p w:rsidR="00AC63DC" w:rsidRPr="00A6159C" w:rsidRDefault="00022D22" w:rsidP="00876852">
            <w:pPr>
              <w:autoSpaceDE w:val="0"/>
              <w:autoSpaceDN w:val="0"/>
              <w:adjustRightInd w:val="0"/>
              <w:spacing w:before="120"/>
              <w:ind w:firstLine="540"/>
              <w:jc w:val="both"/>
              <w:rPr>
                <w:sz w:val="24"/>
                <w:szCs w:val="24"/>
              </w:rPr>
            </w:pPr>
            <w:r w:rsidRPr="00A6159C">
              <w:rPr>
                <w:sz w:val="24"/>
                <w:szCs w:val="24"/>
              </w:rPr>
              <w:t>36. Предоставление технических условий на подключение (технологическое присоединение) к централизованным системам холодного водоснабжения (применяется в случаях, предусмотренных нормативными правовыми актами Российской Федерации).</w:t>
            </w:r>
          </w:p>
        </w:tc>
        <w:tc>
          <w:tcPr>
            <w:tcW w:w="7089" w:type="dxa"/>
            <w:shd w:val="clear" w:color="auto" w:fill="auto"/>
          </w:tcPr>
          <w:p w:rsidR="00AC63DC" w:rsidRPr="00A6159C" w:rsidRDefault="00373362" w:rsidP="00876852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«Промочистка»</w:t>
            </w:r>
          </w:p>
        </w:tc>
        <w:tc>
          <w:tcPr>
            <w:tcW w:w="1637" w:type="dxa"/>
            <w:shd w:val="clear" w:color="auto" w:fill="auto"/>
          </w:tcPr>
          <w:p w:rsidR="00AC63DC" w:rsidRPr="00A6159C" w:rsidRDefault="00373362" w:rsidP="00876852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рабочих дней</w:t>
            </w:r>
          </w:p>
        </w:tc>
      </w:tr>
      <w:tr w:rsidR="00373362" w:rsidRPr="00A6159C" w:rsidTr="00876852">
        <w:tc>
          <w:tcPr>
            <w:tcW w:w="6060" w:type="dxa"/>
            <w:shd w:val="clear" w:color="auto" w:fill="auto"/>
          </w:tcPr>
          <w:p w:rsidR="00373362" w:rsidRPr="00A6159C" w:rsidRDefault="00373362" w:rsidP="00876852">
            <w:pPr>
              <w:autoSpaceDE w:val="0"/>
              <w:autoSpaceDN w:val="0"/>
              <w:adjustRightInd w:val="0"/>
              <w:spacing w:before="120"/>
              <w:ind w:firstLine="540"/>
              <w:jc w:val="both"/>
              <w:rPr>
                <w:sz w:val="24"/>
                <w:szCs w:val="24"/>
              </w:rPr>
            </w:pPr>
            <w:r w:rsidRPr="00A6159C">
              <w:rPr>
                <w:sz w:val="24"/>
                <w:szCs w:val="24"/>
              </w:rPr>
              <w:t>37. Заключение договора подключения (технологического присоединения) к централизованной системе холодного водоснабжения (применяется в случаях, предусмотренных нормативными правовыми актами Российской Федерации).</w:t>
            </w:r>
          </w:p>
        </w:tc>
        <w:tc>
          <w:tcPr>
            <w:tcW w:w="7089" w:type="dxa"/>
            <w:shd w:val="clear" w:color="auto" w:fill="auto"/>
          </w:tcPr>
          <w:p w:rsidR="00373362" w:rsidRPr="00A6159C" w:rsidRDefault="00373362" w:rsidP="00876852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«Промочистка»</w:t>
            </w:r>
          </w:p>
        </w:tc>
        <w:tc>
          <w:tcPr>
            <w:tcW w:w="1637" w:type="dxa"/>
            <w:shd w:val="clear" w:color="auto" w:fill="auto"/>
          </w:tcPr>
          <w:p w:rsidR="00373362" w:rsidRPr="00A6159C" w:rsidRDefault="00373362" w:rsidP="00C14C8C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рабочих дня</w:t>
            </w:r>
          </w:p>
        </w:tc>
      </w:tr>
      <w:tr w:rsidR="00373362" w:rsidRPr="00A6159C" w:rsidTr="00876852">
        <w:tc>
          <w:tcPr>
            <w:tcW w:w="6060" w:type="dxa"/>
            <w:shd w:val="clear" w:color="auto" w:fill="auto"/>
          </w:tcPr>
          <w:p w:rsidR="00373362" w:rsidRPr="00A6159C" w:rsidRDefault="00373362" w:rsidP="00876852">
            <w:pPr>
              <w:autoSpaceDE w:val="0"/>
              <w:autoSpaceDN w:val="0"/>
              <w:adjustRightInd w:val="0"/>
              <w:spacing w:before="120"/>
              <w:ind w:firstLine="540"/>
              <w:jc w:val="both"/>
              <w:rPr>
                <w:sz w:val="24"/>
                <w:szCs w:val="24"/>
              </w:rPr>
            </w:pPr>
            <w:r w:rsidRPr="00A6159C">
              <w:rPr>
                <w:sz w:val="24"/>
                <w:szCs w:val="24"/>
              </w:rPr>
              <w:lastRenderedPageBreak/>
              <w:t>38. Предоставление технических условий на подключение (технологическое присоединение) к централизованным системам водоотведения (применяется в случаях, предусмотренных нормативными правовыми актами Российской Федерации).</w:t>
            </w:r>
          </w:p>
        </w:tc>
        <w:tc>
          <w:tcPr>
            <w:tcW w:w="7089" w:type="dxa"/>
            <w:shd w:val="clear" w:color="auto" w:fill="auto"/>
          </w:tcPr>
          <w:p w:rsidR="00373362" w:rsidRPr="00A6159C" w:rsidRDefault="00373362" w:rsidP="00876852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«Промочистка»</w:t>
            </w:r>
          </w:p>
        </w:tc>
        <w:tc>
          <w:tcPr>
            <w:tcW w:w="1637" w:type="dxa"/>
            <w:shd w:val="clear" w:color="auto" w:fill="auto"/>
          </w:tcPr>
          <w:p w:rsidR="00373362" w:rsidRPr="00A6159C" w:rsidRDefault="00373362" w:rsidP="00C14C8C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рабочих дней</w:t>
            </w:r>
          </w:p>
        </w:tc>
      </w:tr>
      <w:tr w:rsidR="00373362" w:rsidRPr="00A6159C" w:rsidTr="00876852">
        <w:tc>
          <w:tcPr>
            <w:tcW w:w="6060" w:type="dxa"/>
            <w:shd w:val="clear" w:color="auto" w:fill="auto"/>
          </w:tcPr>
          <w:p w:rsidR="00373362" w:rsidRPr="00A6159C" w:rsidRDefault="00373362" w:rsidP="00876852">
            <w:pPr>
              <w:autoSpaceDE w:val="0"/>
              <w:autoSpaceDN w:val="0"/>
              <w:adjustRightInd w:val="0"/>
              <w:spacing w:before="120"/>
              <w:ind w:firstLine="540"/>
              <w:jc w:val="both"/>
              <w:rPr>
                <w:sz w:val="24"/>
                <w:szCs w:val="24"/>
              </w:rPr>
            </w:pPr>
            <w:r w:rsidRPr="00A6159C">
              <w:rPr>
                <w:sz w:val="24"/>
                <w:szCs w:val="24"/>
              </w:rPr>
              <w:t xml:space="preserve">39. Заключение договора подключения (технологического присоединения) к централизованным системам водоотведения (применяется в случаях, предусмотренных нормативными правовыми актами Российской Федерации). </w:t>
            </w:r>
          </w:p>
        </w:tc>
        <w:tc>
          <w:tcPr>
            <w:tcW w:w="7089" w:type="dxa"/>
            <w:shd w:val="clear" w:color="auto" w:fill="auto"/>
          </w:tcPr>
          <w:p w:rsidR="00373362" w:rsidRPr="00A6159C" w:rsidRDefault="00373362" w:rsidP="00876852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«Промочистка»</w:t>
            </w:r>
          </w:p>
        </w:tc>
        <w:tc>
          <w:tcPr>
            <w:tcW w:w="1637" w:type="dxa"/>
            <w:shd w:val="clear" w:color="auto" w:fill="auto"/>
          </w:tcPr>
          <w:p w:rsidR="00373362" w:rsidRPr="00A6159C" w:rsidRDefault="00373362" w:rsidP="00876852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рабочих дня</w:t>
            </w:r>
          </w:p>
        </w:tc>
      </w:tr>
      <w:tr w:rsidR="00373362" w:rsidRPr="00A6159C" w:rsidTr="00876852">
        <w:tc>
          <w:tcPr>
            <w:tcW w:w="6060" w:type="dxa"/>
            <w:shd w:val="clear" w:color="auto" w:fill="auto"/>
          </w:tcPr>
          <w:p w:rsidR="00373362" w:rsidRPr="00A6159C" w:rsidRDefault="00373362" w:rsidP="00876852">
            <w:pPr>
              <w:autoSpaceDE w:val="0"/>
              <w:autoSpaceDN w:val="0"/>
              <w:adjustRightInd w:val="0"/>
              <w:spacing w:before="120"/>
              <w:ind w:firstLine="540"/>
              <w:jc w:val="both"/>
              <w:rPr>
                <w:sz w:val="24"/>
                <w:szCs w:val="24"/>
              </w:rPr>
            </w:pPr>
            <w:r w:rsidRPr="00A6159C">
              <w:rPr>
                <w:sz w:val="24"/>
                <w:szCs w:val="24"/>
              </w:rPr>
              <w:t>43. Предоставление технических условий на подключение (технологическое присоединение) к сетям газораспределения (применяется в случаях, предусмотренных нормативными правовыми актами Российской Федерации).</w:t>
            </w:r>
          </w:p>
        </w:tc>
        <w:tc>
          <w:tcPr>
            <w:tcW w:w="7089" w:type="dxa"/>
            <w:shd w:val="clear" w:color="auto" w:fill="auto"/>
          </w:tcPr>
          <w:p w:rsidR="00373362" w:rsidRPr="00A6159C" w:rsidRDefault="004B094A" w:rsidP="00876852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ЭПУ «Нурлатгаз»</w:t>
            </w:r>
          </w:p>
        </w:tc>
        <w:tc>
          <w:tcPr>
            <w:tcW w:w="1637" w:type="dxa"/>
            <w:shd w:val="clear" w:color="auto" w:fill="auto"/>
          </w:tcPr>
          <w:p w:rsidR="00373362" w:rsidRPr="00A6159C" w:rsidRDefault="004B094A" w:rsidP="00876852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рабочих дней</w:t>
            </w:r>
          </w:p>
        </w:tc>
      </w:tr>
      <w:tr w:rsidR="00373362" w:rsidRPr="00A6159C" w:rsidTr="00876852">
        <w:tc>
          <w:tcPr>
            <w:tcW w:w="6060" w:type="dxa"/>
            <w:shd w:val="clear" w:color="auto" w:fill="auto"/>
          </w:tcPr>
          <w:p w:rsidR="00373362" w:rsidRPr="00A6159C" w:rsidRDefault="00373362" w:rsidP="00876852">
            <w:pPr>
              <w:autoSpaceDE w:val="0"/>
              <w:autoSpaceDN w:val="0"/>
              <w:adjustRightInd w:val="0"/>
              <w:spacing w:before="120"/>
              <w:ind w:firstLine="540"/>
              <w:jc w:val="both"/>
              <w:rPr>
                <w:sz w:val="24"/>
                <w:szCs w:val="24"/>
              </w:rPr>
            </w:pPr>
            <w:r w:rsidRPr="00A6159C">
              <w:rPr>
                <w:sz w:val="24"/>
                <w:szCs w:val="24"/>
              </w:rPr>
              <w:t>44. Заключение договора о подключении (технологическом присоединении) к сети газораспределения (применяется в случаях, предусмотренных нормативными правовыми актами Российской Федерации).</w:t>
            </w:r>
          </w:p>
        </w:tc>
        <w:tc>
          <w:tcPr>
            <w:tcW w:w="7089" w:type="dxa"/>
            <w:shd w:val="clear" w:color="auto" w:fill="auto"/>
          </w:tcPr>
          <w:p w:rsidR="00373362" w:rsidRPr="00A6159C" w:rsidRDefault="00373362" w:rsidP="00876852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shd w:val="clear" w:color="auto" w:fill="auto"/>
          </w:tcPr>
          <w:p w:rsidR="00373362" w:rsidRPr="00A6159C" w:rsidRDefault="00373362" w:rsidP="00876852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362" w:rsidRPr="00A6159C" w:rsidTr="00876852">
        <w:tc>
          <w:tcPr>
            <w:tcW w:w="6060" w:type="dxa"/>
            <w:shd w:val="clear" w:color="auto" w:fill="auto"/>
          </w:tcPr>
          <w:p w:rsidR="00373362" w:rsidRPr="00A6159C" w:rsidRDefault="00373362" w:rsidP="00876852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sz w:val="24"/>
                <w:szCs w:val="24"/>
              </w:rPr>
            </w:pPr>
            <w:r w:rsidRPr="00A6159C">
              <w:rPr>
                <w:sz w:val="24"/>
                <w:szCs w:val="24"/>
              </w:rPr>
              <w:t>48. Предоставление согласования специальных технических условий для подготовки проектной документации (применяется в случаях, предусмотренных нормативными правовыми актами Российской Федерации).</w:t>
            </w:r>
          </w:p>
        </w:tc>
        <w:tc>
          <w:tcPr>
            <w:tcW w:w="7089" w:type="dxa"/>
            <w:shd w:val="clear" w:color="auto" w:fill="auto"/>
          </w:tcPr>
          <w:p w:rsidR="00373362" w:rsidRPr="00A6159C" w:rsidRDefault="00373362" w:rsidP="00876852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shd w:val="clear" w:color="auto" w:fill="auto"/>
          </w:tcPr>
          <w:p w:rsidR="00373362" w:rsidRPr="00A6159C" w:rsidRDefault="00373362" w:rsidP="00876852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362" w:rsidRPr="00A6159C" w:rsidTr="00876852">
        <w:tc>
          <w:tcPr>
            <w:tcW w:w="6060" w:type="dxa"/>
            <w:shd w:val="clear" w:color="auto" w:fill="auto"/>
          </w:tcPr>
          <w:p w:rsidR="00373362" w:rsidRPr="00A6159C" w:rsidRDefault="00373362" w:rsidP="00876852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sz w:val="24"/>
                <w:szCs w:val="24"/>
              </w:rPr>
            </w:pPr>
            <w:r w:rsidRPr="00A6159C">
              <w:rPr>
                <w:sz w:val="24"/>
                <w:szCs w:val="24"/>
              </w:rPr>
              <w:t>49. Предоставление результатов инженерных изысканий (применяется в случаях, предусмотренных нормативными правовыми актами Российской Федерации).</w:t>
            </w:r>
          </w:p>
        </w:tc>
        <w:tc>
          <w:tcPr>
            <w:tcW w:w="7089" w:type="dxa"/>
            <w:shd w:val="clear" w:color="auto" w:fill="auto"/>
          </w:tcPr>
          <w:p w:rsidR="00373362" w:rsidRPr="00A6159C" w:rsidRDefault="00373362" w:rsidP="00876852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shd w:val="clear" w:color="auto" w:fill="auto"/>
          </w:tcPr>
          <w:p w:rsidR="00373362" w:rsidRPr="00A6159C" w:rsidRDefault="00373362" w:rsidP="00876852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362" w:rsidRPr="00A6159C" w:rsidTr="00876852">
        <w:tc>
          <w:tcPr>
            <w:tcW w:w="6060" w:type="dxa"/>
            <w:shd w:val="clear" w:color="auto" w:fill="auto"/>
          </w:tcPr>
          <w:p w:rsidR="00373362" w:rsidRPr="00A6159C" w:rsidRDefault="00373362" w:rsidP="00876852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sz w:val="24"/>
                <w:szCs w:val="24"/>
              </w:rPr>
            </w:pPr>
            <w:r w:rsidRPr="00A6159C">
              <w:rPr>
                <w:sz w:val="24"/>
                <w:szCs w:val="24"/>
              </w:rPr>
              <w:lastRenderedPageBreak/>
              <w:t>49(1). Предоставление согласования специальных технических условий с МЧС России (применяется в случаях, предусмотренных нормативными правовыми актами Российской Федерации).</w:t>
            </w:r>
          </w:p>
        </w:tc>
        <w:tc>
          <w:tcPr>
            <w:tcW w:w="7089" w:type="dxa"/>
            <w:shd w:val="clear" w:color="auto" w:fill="auto"/>
          </w:tcPr>
          <w:p w:rsidR="00373362" w:rsidRPr="00A6159C" w:rsidRDefault="00373362" w:rsidP="00876852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shd w:val="clear" w:color="auto" w:fill="auto"/>
          </w:tcPr>
          <w:p w:rsidR="00373362" w:rsidRPr="00A6159C" w:rsidRDefault="00373362" w:rsidP="00876852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362" w:rsidRPr="00A6159C" w:rsidTr="00876852">
        <w:tc>
          <w:tcPr>
            <w:tcW w:w="6060" w:type="dxa"/>
            <w:shd w:val="clear" w:color="auto" w:fill="auto"/>
          </w:tcPr>
          <w:p w:rsidR="00373362" w:rsidRPr="00A6159C" w:rsidRDefault="00373362" w:rsidP="00876852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sz w:val="24"/>
                <w:szCs w:val="24"/>
              </w:rPr>
            </w:pPr>
            <w:r w:rsidRPr="00A6159C">
              <w:rPr>
                <w:sz w:val="24"/>
                <w:szCs w:val="24"/>
              </w:rPr>
              <w:t xml:space="preserve">50. Предоставление согласования отступления от условий подключения к системе теплоснабжения (применяется в случаях, предусмотренных нормативными правовыми актами Российской Федерации). </w:t>
            </w:r>
          </w:p>
        </w:tc>
        <w:tc>
          <w:tcPr>
            <w:tcW w:w="7089" w:type="dxa"/>
            <w:shd w:val="clear" w:color="auto" w:fill="auto"/>
          </w:tcPr>
          <w:p w:rsidR="00373362" w:rsidRPr="00A6159C" w:rsidRDefault="004B094A" w:rsidP="004B094A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данная услуга отсутствует на территории МО </w:t>
            </w:r>
          </w:p>
        </w:tc>
        <w:tc>
          <w:tcPr>
            <w:tcW w:w="1637" w:type="dxa"/>
            <w:shd w:val="clear" w:color="auto" w:fill="auto"/>
          </w:tcPr>
          <w:p w:rsidR="00373362" w:rsidRPr="00A6159C" w:rsidRDefault="00373362" w:rsidP="00876852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362" w:rsidRPr="00A6159C" w:rsidTr="00876852">
        <w:tc>
          <w:tcPr>
            <w:tcW w:w="6060" w:type="dxa"/>
            <w:shd w:val="clear" w:color="auto" w:fill="auto"/>
          </w:tcPr>
          <w:p w:rsidR="00373362" w:rsidRPr="00A6159C" w:rsidRDefault="00373362" w:rsidP="00876852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sz w:val="24"/>
                <w:szCs w:val="24"/>
              </w:rPr>
            </w:pPr>
            <w:r w:rsidRPr="00A6159C">
              <w:rPr>
                <w:sz w:val="24"/>
                <w:szCs w:val="24"/>
              </w:rPr>
              <w:t>53. Предоставление положительного заключения экспертизы результатов инженерных изысканий (применяется в случаях, предусмотренных нормативными правовыми актами Российской Федерации).</w:t>
            </w:r>
          </w:p>
        </w:tc>
        <w:tc>
          <w:tcPr>
            <w:tcW w:w="7089" w:type="dxa"/>
            <w:shd w:val="clear" w:color="auto" w:fill="auto"/>
          </w:tcPr>
          <w:p w:rsidR="00373362" w:rsidRPr="00A6159C" w:rsidRDefault="00373362" w:rsidP="00876852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shd w:val="clear" w:color="auto" w:fill="auto"/>
          </w:tcPr>
          <w:p w:rsidR="00373362" w:rsidRPr="00A6159C" w:rsidRDefault="00373362" w:rsidP="00876852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362" w:rsidRPr="00A6159C" w:rsidTr="00876852">
        <w:tc>
          <w:tcPr>
            <w:tcW w:w="6060" w:type="dxa"/>
            <w:shd w:val="clear" w:color="auto" w:fill="auto"/>
          </w:tcPr>
          <w:p w:rsidR="00373362" w:rsidRPr="00A6159C" w:rsidRDefault="00373362" w:rsidP="00876852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sz w:val="24"/>
                <w:szCs w:val="24"/>
              </w:rPr>
            </w:pPr>
            <w:r w:rsidRPr="00A6159C">
              <w:rPr>
                <w:sz w:val="24"/>
                <w:szCs w:val="24"/>
              </w:rPr>
              <w:t>54. Предоставление положительного заключения экспертизы проектной документации (применяется в случаях, предусмотренных нормативными правовыми актами Российской Федерации).</w:t>
            </w:r>
          </w:p>
        </w:tc>
        <w:tc>
          <w:tcPr>
            <w:tcW w:w="7089" w:type="dxa"/>
            <w:shd w:val="clear" w:color="auto" w:fill="auto"/>
          </w:tcPr>
          <w:p w:rsidR="00373362" w:rsidRPr="00A6159C" w:rsidRDefault="00373362" w:rsidP="00876852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shd w:val="clear" w:color="auto" w:fill="auto"/>
          </w:tcPr>
          <w:p w:rsidR="00373362" w:rsidRPr="00A6159C" w:rsidRDefault="00373362" w:rsidP="00876852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362" w:rsidRPr="00A6159C" w:rsidTr="00876852">
        <w:tc>
          <w:tcPr>
            <w:tcW w:w="6060" w:type="dxa"/>
            <w:shd w:val="clear" w:color="auto" w:fill="auto"/>
          </w:tcPr>
          <w:p w:rsidR="00373362" w:rsidRPr="00A6159C" w:rsidRDefault="00373362" w:rsidP="00876852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sz w:val="24"/>
                <w:szCs w:val="24"/>
              </w:rPr>
            </w:pPr>
            <w:r w:rsidRPr="00A6159C">
              <w:rPr>
                <w:sz w:val="24"/>
                <w:szCs w:val="24"/>
              </w:rPr>
              <w:t>55. Предоставление положительного заключения о достоверности определения сметной стоимости объекта капитального строительства (применяется в случаях, предусмотренных нормативными правовыми актами Российской Федерации).</w:t>
            </w:r>
          </w:p>
        </w:tc>
        <w:tc>
          <w:tcPr>
            <w:tcW w:w="7089" w:type="dxa"/>
            <w:shd w:val="clear" w:color="auto" w:fill="auto"/>
          </w:tcPr>
          <w:p w:rsidR="00373362" w:rsidRPr="00A6159C" w:rsidRDefault="00373362" w:rsidP="00876852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shd w:val="clear" w:color="auto" w:fill="auto"/>
          </w:tcPr>
          <w:p w:rsidR="00373362" w:rsidRPr="00A6159C" w:rsidRDefault="00373362" w:rsidP="00876852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362" w:rsidRPr="00A6159C" w:rsidTr="00876852">
        <w:tc>
          <w:tcPr>
            <w:tcW w:w="6060" w:type="dxa"/>
            <w:shd w:val="clear" w:color="auto" w:fill="auto"/>
          </w:tcPr>
          <w:p w:rsidR="00373362" w:rsidRDefault="00373362" w:rsidP="00876852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sz w:val="24"/>
                <w:szCs w:val="24"/>
              </w:rPr>
            </w:pPr>
            <w:r w:rsidRPr="00A6159C">
              <w:rPr>
                <w:sz w:val="24"/>
                <w:szCs w:val="24"/>
              </w:rPr>
              <w:t>56. Предоставление заключения историко-культурной экспертизы (применяется в случаях, предусмотренных нормативными правовыми актами Российской Федерации).</w:t>
            </w:r>
          </w:p>
          <w:p w:rsidR="00A6159C" w:rsidRPr="00A6159C" w:rsidRDefault="00A6159C" w:rsidP="00876852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7089" w:type="dxa"/>
            <w:shd w:val="clear" w:color="auto" w:fill="auto"/>
          </w:tcPr>
          <w:p w:rsidR="00373362" w:rsidRPr="00A6159C" w:rsidRDefault="00CE2EAC" w:rsidP="00876852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культуры Республики Татарстан</w:t>
            </w:r>
          </w:p>
        </w:tc>
        <w:tc>
          <w:tcPr>
            <w:tcW w:w="1637" w:type="dxa"/>
            <w:shd w:val="clear" w:color="auto" w:fill="auto"/>
          </w:tcPr>
          <w:p w:rsidR="00373362" w:rsidRPr="00A6159C" w:rsidRDefault="00F9379C" w:rsidP="00876852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дней</w:t>
            </w:r>
          </w:p>
        </w:tc>
      </w:tr>
      <w:tr w:rsidR="00373362" w:rsidRPr="00A6159C" w:rsidTr="00876852">
        <w:tc>
          <w:tcPr>
            <w:tcW w:w="6060" w:type="dxa"/>
            <w:shd w:val="clear" w:color="auto" w:fill="auto"/>
          </w:tcPr>
          <w:p w:rsidR="00373362" w:rsidRPr="00A6159C" w:rsidRDefault="00373362" w:rsidP="00876852">
            <w:pPr>
              <w:autoSpaceDE w:val="0"/>
              <w:autoSpaceDN w:val="0"/>
              <w:adjustRightInd w:val="0"/>
              <w:spacing w:before="120"/>
              <w:ind w:firstLine="539"/>
              <w:jc w:val="both"/>
              <w:rPr>
                <w:sz w:val="24"/>
                <w:szCs w:val="24"/>
              </w:rPr>
            </w:pPr>
            <w:r w:rsidRPr="00A6159C">
              <w:rPr>
                <w:sz w:val="24"/>
                <w:szCs w:val="24"/>
              </w:rPr>
              <w:lastRenderedPageBreak/>
              <w:t>59. Предоставление разрешения на строительство.</w:t>
            </w:r>
          </w:p>
        </w:tc>
        <w:tc>
          <w:tcPr>
            <w:tcW w:w="7089" w:type="dxa"/>
            <w:shd w:val="clear" w:color="auto" w:fill="auto"/>
          </w:tcPr>
          <w:p w:rsidR="00373362" w:rsidRPr="00A6159C" w:rsidRDefault="00A6159C" w:rsidP="00A6159C">
            <w:pPr>
              <w:pStyle w:val="table0020grid"/>
              <w:spacing w:before="0" w:beforeAutospacing="0" w:after="0" w:afterAutospacing="0" w:line="260" w:lineRule="atLeast"/>
              <w:ind w:left="160" w:right="160"/>
              <w:rPr>
                <w:color w:val="000000"/>
              </w:rPr>
            </w:pPr>
            <w:r w:rsidRPr="00A6159C">
              <w:t>Исполнительный комитет Нурлатского муниципального района Республики Татарстан</w:t>
            </w:r>
          </w:p>
        </w:tc>
        <w:tc>
          <w:tcPr>
            <w:tcW w:w="1637" w:type="dxa"/>
            <w:shd w:val="clear" w:color="auto" w:fill="auto"/>
          </w:tcPr>
          <w:p w:rsidR="00373362" w:rsidRPr="00A6159C" w:rsidRDefault="00373362" w:rsidP="00876852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</w:t>
            </w:r>
            <w:r w:rsidR="00890F6C"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рабочих </w:t>
            </w: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дней</w:t>
            </w:r>
          </w:p>
        </w:tc>
      </w:tr>
      <w:tr w:rsidR="00373362" w:rsidRPr="00A6159C" w:rsidTr="00876852">
        <w:tc>
          <w:tcPr>
            <w:tcW w:w="6060" w:type="dxa"/>
            <w:shd w:val="clear" w:color="auto" w:fill="auto"/>
          </w:tcPr>
          <w:p w:rsidR="00373362" w:rsidRPr="00A6159C" w:rsidRDefault="00373362" w:rsidP="00876852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sz w:val="24"/>
                <w:szCs w:val="24"/>
              </w:rPr>
            </w:pPr>
            <w:r w:rsidRPr="00A6159C">
              <w:rPr>
                <w:sz w:val="24"/>
                <w:szCs w:val="24"/>
              </w:rPr>
              <w:t>60. Продление срока действия разрешения на строительство (применяется в случаях, предусмотренных нормативными правовыми актами Российской Федерации).</w:t>
            </w:r>
          </w:p>
        </w:tc>
        <w:tc>
          <w:tcPr>
            <w:tcW w:w="7089" w:type="dxa"/>
            <w:shd w:val="clear" w:color="auto" w:fill="auto"/>
          </w:tcPr>
          <w:p w:rsidR="00373362" w:rsidRPr="00A6159C" w:rsidRDefault="00A6159C" w:rsidP="00876852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Исполнительный комитет Нурлатского муниципального района Республики Татарстан</w:t>
            </w:r>
          </w:p>
        </w:tc>
        <w:tc>
          <w:tcPr>
            <w:tcW w:w="1637" w:type="dxa"/>
            <w:shd w:val="clear" w:color="auto" w:fill="auto"/>
          </w:tcPr>
          <w:p w:rsidR="00373362" w:rsidRPr="00A6159C" w:rsidRDefault="00A6159C" w:rsidP="00876852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рабочих дней</w:t>
            </w:r>
          </w:p>
        </w:tc>
      </w:tr>
      <w:tr w:rsidR="00373362" w:rsidRPr="00A6159C" w:rsidTr="00876852">
        <w:tc>
          <w:tcPr>
            <w:tcW w:w="6060" w:type="dxa"/>
            <w:shd w:val="clear" w:color="auto" w:fill="auto"/>
          </w:tcPr>
          <w:p w:rsidR="00373362" w:rsidRPr="00A6159C" w:rsidRDefault="00373362" w:rsidP="00876852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sz w:val="24"/>
                <w:szCs w:val="24"/>
              </w:rPr>
            </w:pPr>
            <w:r w:rsidRPr="00A6159C">
              <w:rPr>
                <w:sz w:val="24"/>
                <w:szCs w:val="24"/>
              </w:rPr>
              <w:t>61. Внесение изменений в разрешение на строительство (применяется в случаях, предусмотренных нормативными правовыми актами Российской Федерации).</w:t>
            </w:r>
          </w:p>
        </w:tc>
        <w:tc>
          <w:tcPr>
            <w:tcW w:w="7089" w:type="dxa"/>
            <w:shd w:val="clear" w:color="auto" w:fill="auto"/>
          </w:tcPr>
          <w:p w:rsidR="00373362" w:rsidRPr="00A6159C" w:rsidRDefault="00A6159C" w:rsidP="00876852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Исполнительный комитет Нурлатского муниципального района Республики Татарстан</w:t>
            </w:r>
          </w:p>
        </w:tc>
        <w:tc>
          <w:tcPr>
            <w:tcW w:w="1637" w:type="dxa"/>
            <w:shd w:val="clear" w:color="auto" w:fill="auto"/>
          </w:tcPr>
          <w:p w:rsidR="00373362" w:rsidRPr="00A6159C" w:rsidRDefault="00A6159C" w:rsidP="00876852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рабочих дней</w:t>
            </w:r>
          </w:p>
        </w:tc>
      </w:tr>
      <w:tr w:rsidR="00373362" w:rsidRPr="00A6159C" w:rsidTr="00876852">
        <w:tc>
          <w:tcPr>
            <w:tcW w:w="6060" w:type="dxa"/>
            <w:shd w:val="clear" w:color="auto" w:fill="auto"/>
          </w:tcPr>
          <w:p w:rsidR="00373362" w:rsidRPr="00A6159C" w:rsidRDefault="00373362" w:rsidP="00876852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sz w:val="24"/>
                <w:szCs w:val="24"/>
              </w:rPr>
            </w:pPr>
            <w:r w:rsidRPr="00A6159C">
              <w:rPr>
                <w:sz w:val="24"/>
                <w:szCs w:val="24"/>
              </w:rPr>
              <w:t>62. Передача материалов для размещения в информационной системе обеспечения градостроительной деятельности.</w:t>
            </w:r>
          </w:p>
        </w:tc>
        <w:tc>
          <w:tcPr>
            <w:tcW w:w="7089" w:type="dxa"/>
            <w:shd w:val="clear" w:color="auto" w:fill="auto"/>
          </w:tcPr>
          <w:p w:rsidR="00373362" w:rsidRPr="00A6159C" w:rsidRDefault="00890F6C" w:rsidP="00876852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Исполнительный комитет Нурлатского муниципального района Республики Татарстан</w:t>
            </w:r>
          </w:p>
        </w:tc>
        <w:tc>
          <w:tcPr>
            <w:tcW w:w="1637" w:type="dxa"/>
            <w:shd w:val="clear" w:color="auto" w:fill="auto"/>
          </w:tcPr>
          <w:p w:rsidR="00373362" w:rsidRPr="00A6159C" w:rsidRDefault="00373362" w:rsidP="00876852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F7CFC" w:rsidRPr="00EF7CFC" w:rsidRDefault="00EF7CFC" w:rsidP="00EF7CFC">
      <w:pPr>
        <w:autoSpaceDE w:val="0"/>
        <w:autoSpaceDN w:val="0"/>
        <w:adjustRightInd w:val="0"/>
        <w:jc w:val="center"/>
        <w:rPr>
          <w:szCs w:val="28"/>
        </w:rPr>
      </w:pPr>
    </w:p>
    <w:sectPr w:rsidR="00EF7CFC" w:rsidRPr="00EF7CFC" w:rsidSect="00EF7CFC">
      <w:pgSz w:w="16838" w:h="11906" w:orient="landscape"/>
      <w:pgMar w:top="1134" w:right="1134" w:bottom="1134" w:left="1134" w:header="720" w:footer="51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B7E" w:rsidRDefault="00255B7E" w:rsidP="00A57785">
      <w:r>
        <w:separator/>
      </w:r>
    </w:p>
  </w:endnote>
  <w:endnote w:type="continuationSeparator" w:id="0">
    <w:p w:rsidR="00255B7E" w:rsidRDefault="00255B7E" w:rsidP="00A57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tar Peterburg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tar Academy">
    <w:altName w:val="Courier New"/>
    <w:charset w:val="00"/>
    <w:family w:val="roman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B7E" w:rsidRDefault="00255B7E" w:rsidP="00A57785">
      <w:r>
        <w:separator/>
      </w:r>
    </w:p>
  </w:footnote>
  <w:footnote w:type="continuationSeparator" w:id="0">
    <w:p w:rsidR="00255B7E" w:rsidRDefault="00255B7E" w:rsidP="00A577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27615"/>
    <w:multiLevelType w:val="multilevel"/>
    <w:tmpl w:val="21204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decimal"/>
      <w:lvlText w:val="%3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1A3A85"/>
    <w:multiLevelType w:val="hybridMultilevel"/>
    <w:tmpl w:val="1F28CB60"/>
    <w:lvl w:ilvl="0" w:tplc="66E8446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2DBD"/>
    <w:rsid w:val="00003299"/>
    <w:rsid w:val="00022D22"/>
    <w:rsid w:val="00027240"/>
    <w:rsid w:val="0003530F"/>
    <w:rsid w:val="000472F1"/>
    <w:rsid w:val="00052C48"/>
    <w:rsid w:val="000644B1"/>
    <w:rsid w:val="00075C9B"/>
    <w:rsid w:val="000918E4"/>
    <w:rsid w:val="000B64C8"/>
    <w:rsid w:val="000B6A29"/>
    <w:rsid w:val="000C192F"/>
    <w:rsid w:val="000C370D"/>
    <w:rsid w:val="000D685C"/>
    <w:rsid w:val="000D74B8"/>
    <w:rsid w:val="00101952"/>
    <w:rsid w:val="00124B4B"/>
    <w:rsid w:val="00126EC2"/>
    <w:rsid w:val="00137943"/>
    <w:rsid w:val="00166890"/>
    <w:rsid w:val="001728FB"/>
    <w:rsid w:val="001740CD"/>
    <w:rsid w:val="0018281B"/>
    <w:rsid w:val="00183378"/>
    <w:rsid w:val="00185642"/>
    <w:rsid w:val="00193249"/>
    <w:rsid w:val="001968E5"/>
    <w:rsid w:val="001B5C5E"/>
    <w:rsid w:val="001C38F5"/>
    <w:rsid w:val="001C3BB4"/>
    <w:rsid w:val="001C7F07"/>
    <w:rsid w:val="001E1B1B"/>
    <w:rsid w:val="001F4B3C"/>
    <w:rsid w:val="00205B4B"/>
    <w:rsid w:val="00215CD7"/>
    <w:rsid w:val="00223AEB"/>
    <w:rsid w:val="0022585B"/>
    <w:rsid w:val="00233BC6"/>
    <w:rsid w:val="002456EC"/>
    <w:rsid w:val="00255B7E"/>
    <w:rsid w:val="00264762"/>
    <w:rsid w:val="00265E3A"/>
    <w:rsid w:val="00286C3D"/>
    <w:rsid w:val="0029021C"/>
    <w:rsid w:val="00291434"/>
    <w:rsid w:val="002A155A"/>
    <w:rsid w:val="002B306E"/>
    <w:rsid w:val="002B3B2C"/>
    <w:rsid w:val="002D5EDB"/>
    <w:rsid w:val="002E2744"/>
    <w:rsid w:val="002E2869"/>
    <w:rsid w:val="002E3E8B"/>
    <w:rsid w:val="0031486F"/>
    <w:rsid w:val="00316AB7"/>
    <w:rsid w:val="00322773"/>
    <w:rsid w:val="00326E0D"/>
    <w:rsid w:val="00343A86"/>
    <w:rsid w:val="00347169"/>
    <w:rsid w:val="0036050C"/>
    <w:rsid w:val="00372E7D"/>
    <w:rsid w:val="00373362"/>
    <w:rsid w:val="00396C97"/>
    <w:rsid w:val="003A1BD1"/>
    <w:rsid w:val="003A3221"/>
    <w:rsid w:val="003C1139"/>
    <w:rsid w:val="003E0A51"/>
    <w:rsid w:val="003E1030"/>
    <w:rsid w:val="003F0A17"/>
    <w:rsid w:val="004006BD"/>
    <w:rsid w:val="0040512F"/>
    <w:rsid w:val="00411D69"/>
    <w:rsid w:val="0041598D"/>
    <w:rsid w:val="004279E4"/>
    <w:rsid w:val="004347ED"/>
    <w:rsid w:val="00440547"/>
    <w:rsid w:val="00451549"/>
    <w:rsid w:val="0045184C"/>
    <w:rsid w:val="00451F65"/>
    <w:rsid w:val="00452C9C"/>
    <w:rsid w:val="00455B4B"/>
    <w:rsid w:val="00462534"/>
    <w:rsid w:val="0046472E"/>
    <w:rsid w:val="004744CC"/>
    <w:rsid w:val="004A2051"/>
    <w:rsid w:val="004B094A"/>
    <w:rsid w:val="004B5BA7"/>
    <w:rsid w:val="004C1602"/>
    <w:rsid w:val="004C1F80"/>
    <w:rsid w:val="004C33E4"/>
    <w:rsid w:val="004F0F2D"/>
    <w:rsid w:val="00511D72"/>
    <w:rsid w:val="00512585"/>
    <w:rsid w:val="005200D8"/>
    <w:rsid w:val="00530945"/>
    <w:rsid w:val="005318C7"/>
    <w:rsid w:val="00533F82"/>
    <w:rsid w:val="00537EA1"/>
    <w:rsid w:val="0055116B"/>
    <w:rsid w:val="00556E09"/>
    <w:rsid w:val="00561A2E"/>
    <w:rsid w:val="00575908"/>
    <w:rsid w:val="0058191D"/>
    <w:rsid w:val="0058714A"/>
    <w:rsid w:val="005955DF"/>
    <w:rsid w:val="005A0EAC"/>
    <w:rsid w:val="005B0167"/>
    <w:rsid w:val="005B50AA"/>
    <w:rsid w:val="005B6436"/>
    <w:rsid w:val="005C69B2"/>
    <w:rsid w:val="005D241C"/>
    <w:rsid w:val="005D7980"/>
    <w:rsid w:val="005E0DCC"/>
    <w:rsid w:val="005E7520"/>
    <w:rsid w:val="00601709"/>
    <w:rsid w:val="006162C6"/>
    <w:rsid w:val="0062372E"/>
    <w:rsid w:val="00623BDB"/>
    <w:rsid w:val="00630729"/>
    <w:rsid w:val="0063493C"/>
    <w:rsid w:val="00637713"/>
    <w:rsid w:val="0064293D"/>
    <w:rsid w:val="00664939"/>
    <w:rsid w:val="006836BC"/>
    <w:rsid w:val="006D2592"/>
    <w:rsid w:val="006E6B00"/>
    <w:rsid w:val="006E7B7B"/>
    <w:rsid w:val="00701DA2"/>
    <w:rsid w:val="00746E09"/>
    <w:rsid w:val="00756D09"/>
    <w:rsid w:val="007661F4"/>
    <w:rsid w:val="00772EA4"/>
    <w:rsid w:val="00782DEF"/>
    <w:rsid w:val="00794764"/>
    <w:rsid w:val="007B5F82"/>
    <w:rsid w:val="00807DD4"/>
    <w:rsid w:val="00826106"/>
    <w:rsid w:val="008279FC"/>
    <w:rsid w:val="00832DD8"/>
    <w:rsid w:val="00855140"/>
    <w:rsid w:val="00861501"/>
    <w:rsid w:val="00861AD4"/>
    <w:rsid w:val="00872F1B"/>
    <w:rsid w:val="008764B1"/>
    <w:rsid w:val="00876852"/>
    <w:rsid w:val="0088063C"/>
    <w:rsid w:val="00890F6C"/>
    <w:rsid w:val="00895DE8"/>
    <w:rsid w:val="008A1BD3"/>
    <w:rsid w:val="008C2DBD"/>
    <w:rsid w:val="008C3F14"/>
    <w:rsid w:val="008D1A92"/>
    <w:rsid w:val="008D544F"/>
    <w:rsid w:val="008D560A"/>
    <w:rsid w:val="008F3BD7"/>
    <w:rsid w:val="0090219D"/>
    <w:rsid w:val="00910394"/>
    <w:rsid w:val="00924723"/>
    <w:rsid w:val="00943D30"/>
    <w:rsid w:val="00950896"/>
    <w:rsid w:val="00954361"/>
    <w:rsid w:val="00957218"/>
    <w:rsid w:val="0095792D"/>
    <w:rsid w:val="00961FD7"/>
    <w:rsid w:val="00963B67"/>
    <w:rsid w:val="00967EFF"/>
    <w:rsid w:val="009843E3"/>
    <w:rsid w:val="0099353B"/>
    <w:rsid w:val="009936DB"/>
    <w:rsid w:val="0099425A"/>
    <w:rsid w:val="009A144C"/>
    <w:rsid w:val="009D12DA"/>
    <w:rsid w:val="00A13C13"/>
    <w:rsid w:val="00A230A6"/>
    <w:rsid w:val="00A324F4"/>
    <w:rsid w:val="00A57067"/>
    <w:rsid w:val="00A57785"/>
    <w:rsid w:val="00A6159C"/>
    <w:rsid w:val="00A730A8"/>
    <w:rsid w:val="00A82C1C"/>
    <w:rsid w:val="00A96425"/>
    <w:rsid w:val="00AA6AE3"/>
    <w:rsid w:val="00AB7AD2"/>
    <w:rsid w:val="00AC1538"/>
    <w:rsid w:val="00AC47D0"/>
    <w:rsid w:val="00AC63DC"/>
    <w:rsid w:val="00B2677D"/>
    <w:rsid w:val="00B3218E"/>
    <w:rsid w:val="00B655B2"/>
    <w:rsid w:val="00B74F4D"/>
    <w:rsid w:val="00B806C2"/>
    <w:rsid w:val="00B80D0F"/>
    <w:rsid w:val="00BA1BB4"/>
    <w:rsid w:val="00BA2086"/>
    <w:rsid w:val="00BA20D7"/>
    <w:rsid w:val="00BA21DD"/>
    <w:rsid w:val="00BB0419"/>
    <w:rsid w:val="00BC0E55"/>
    <w:rsid w:val="00BC2096"/>
    <w:rsid w:val="00BC6B9A"/>
    <w:rsid w:val="00BC6CD7"/>
    <w:rsid w:val="00C102F6"/>
    <w:rsid w:val="00C10A7E"/>
    <w:rsid w:val="00C10B3E"/>
    <w:rsid w:val="00C14F8F"/>
    <w:rsid w:val="00C1543B"/>
    <w:rsid w:val="00C15703"/>
    <w:rsid w:val="00C172EB"/>
    <w:rsid w:val="00C31B78"/>
    <w:rsid w:val="00C40DD3"/>
    <w:rsid w:val="00C50F77"/>
    <w:rsid w:val="00C80C48"/>
    <w:rsid w:val="00C8435D"/>
    <w:rsid w:val="00CB3B7C"/>
    <w:rsid w:val="00CB4025"/>
    <w:rsid w:val="00CE232E"/>
    <w:rsid w:val="00CE2480"/>
    <w:rsid w:val="00CE2EAC"/>
    <w:rsid w:val="00CE4112"/>
    <w:rsid w:val="00CE6615"/>
    <w:rsid w:val="00CF185A"/>
    <w:rsid w:val="00CF5F2C"/>
    <w:rsid w:val="00D06164"/>
    <w:rsid w:val="00D17D38"/>
    <w:rsid w:val="00D223D3"/>
    <w:rsid w:val="00D258E2"/>
    <w:rsid w:val="00D40723"/>
    <w:rsid w:val="00D472E8"/>
    <w:rsid w:val="00D51F21"/>
    <w:rsid w:val="00D9364A"/>
    <w:rsid w:val="00DD190F"/>
    <w:rsid w:val="00DE009A"/>
    <w:rsid w:val="00DF0532"/>
    <w:rsid w:val="00E04736"/>
    <w:rsid w:val="00E10CF1"/>
    <w:rsid w:val="00E26761"/>
    <w:rsid w:val="00E26C0E"/>
    <w:rsid w:val="00E4475F"/>
    <w:rsid w:val="00E64D38"/>
    <w:rsid w:val="00E66B22"/>
    <w:rsid w:val="00E80E31"/>
    <w:rsid w:val="00E91C9B"/>
    <w:rsid w:val="00EB751D"/>
    <w:rsid w:val="00EC30A1"/>
    <w:rsid w:val="00ED3D3E"/>
    <w:rsid w:val="00EE25EA"/>
    <w:rsid w:val="00EF4852"/>
    <w:rsid w:val="00EF7CFC"/>
    <w:rsid w:val="00F00A7E"/>
    <w:rsid w:val="00F0241A"/>
    <w:rsid w:val="00F049BF"/>
    <w:rsid w:val="00F10F36"/>
    <w:rsid w:val="00F24C4A"/>
    <w:rsid w:val="00F367EE"/>
    <w:rsid w:val="00F4384A"/>
    <w:rsid w:val="00F623FD"/>
    <w:rsid w:val="00F814A9"/>
    <w:rsid w:val="00F9305B"/>
    <w:rsid w:val="00F9379C"/>
    <w:rsid w:val="00FA543B"/>
    <w:rsid w:val="00FB3C76"/>
    <w:rsid w:val="00FC3646"/>
    <w:rsid w:val="00FC6C5B"/>
    <w:rsid w:val="00FC7C38"/>
    <w:rsid w:val="00FD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241C"/>
    <w:rPr>
      <w:sz w:val="28"/>
    </w:rPr>
  </w:style>
  <w:style w:type="paragraph" w:styleId="1">
    <w:name w:val="heading 1"/>
    <w:basedOn w:val="a"/>
    <w:next w:val="a"/>
    <w:qFormat/>
    <w:rsid w:val="005D241C"/>
    <w:pPr>
      <w:keepNext/>
      <w:widowControl w:val="0"/>
      <w:ind w:left="6171" w:hanging="6171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5D241C"/>
    <w:pPr>
      <w:keepNext/>
      <w:jc w:val="center"/>
      <w:outlineLvl w:val="1"/>
    </w:pPr>
    <w:rPr>
      <w:rFonts w:ascii="Tatar Peterburg" w:hAnsi="Tatar Peterburg"/>
      <w:caps/>
      <w:noProof/>
    </w:rPr>
  </w:style>
  <w:style w:type="paragraph" w:styleId="3">
    <w:name w:val="heading 3"/>
    <w:basedOn w:val="a"/>
    <w:next w:val="a"/>
    <w:qFormat/>
    <w:rsid w:val="005D241C"/>
    <w:pPr>
      <w:keepNext/>
      <w:widowControl w:val="0"/>
      <w:jc w:val="center"/>
      <w:outlineLvl w:val="2"/>
    </w:pPr>
    <w:rPr>
      <w:rFonts w:ascii="Tatar Academy" w:hAnsi="Tatar Academy"/>
      <w:b/>
      <w:caps/>
      <w:noProof/>
      <w:color w:val="800000"/>
      <w:sz w:val="22"/>
    </w:rPr>
  </w:style>
  <w:style w:type="paragraph" w:styleId="6">
    <w:name w:val="heading 6"/>
    <w:basedOn w:val="a"/>
    <w:next w:val="a"/>
    <w:qFormat/>
    <w:rsid w:val="005D241C"/>
    <w:pPr>
      <w:keepNext/>
      <w:widowControl w:val="0"/>
      <w:jc w:val="center"/>
      <w:outlineLvl w:val="5"/>
    </w:pPr>
    <w:rPr>
      <w:rFonts w:ascii="Tatar Peterburg" w:hAnsi="Tatar Peterburg"/>
      <w:b/>
      <w:caps/>
      <w:noProof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D241C"/>
    <w:pPr>
      <w:jc w:val="center"/>
    </w:pPr>
    <w:rPr>
      <w:rFonts w:ascii="Tatar Peterburg" w:hAnsi="Tatar Peterburg"/>
      <w:caps/>
      <w:noProof/>
    </w:rPr>
  </w:style>
  <w:style w:type="character" w:styleId="a4">
    <w:name w:val="Hyperlink"/>
    <w:rsid w:val="004C33E4"/>
    <w:rPr>
      <w:color w:val="0000FF"/>
      <w:u w:val="single"/>
    </w:rPr>
  </w:style>
  <w:style w:type="paragraph" w:styleId="a5">
    <w:name w:val="header"/>
    <w:basedOn w:val="a"/>
    <w:link w:val="a6"/>
    <w:rsid w:val="00A577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A57785"/>
    <w:rPr>
      <w:sz w:val="28"/>
    </w:rPr>
  </w:style>
  <w:style w:type="paragraph" w:styleId="a7">
    <w:name w:val="footer"/>
    <w:basedOn w:val="a"/>
    <w:link w:val="a8"/>
    <w:rsid w:val="00A5778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57785"/>
    <w:rPr>
      <w:sz w:val="28"/>
    </w:rPr>
  </w:style>
  <w:style w:type="table" w:styleId="a9">
    <w:name w:val="Table Grid"/>
    <w:basedOn w:val="a1"/>
    <w:rsid w:val="00316A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530945"/>
    <w:rPr>
      <w:sz w:val="28"/>
    </w:rPr>
  </w:style>
  <w:style w:type="paragraph" w:styleId="30">
    <w:name w:val="Body Text Indent 3"/>
    <w:basedOn w:val="a"/>
    <w:link w:val="31"/>
    <w:rsid w:val="00CB4025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CB4025"/>
    <w:rPr>
      <w:sz w:val="16"/>
      <w:szCs w:val="16"/>
    </w:rPr>
  </w:style>
  <w:style w:type="paragraph" w:styleId="ab">
    <w:name w:val="Body Text Indent"/>
    <w:basedOn w:val="a"/>
    <w:link w:val="ac"/>
    <w:rsid w:val="00CB4025"/>
    <w:pPr>
      <w:spacing w:after="120"/>
      <w:ind w:left="283"/>
    </w:pPr>
  </w:style>
  <w:style w:type="character" w:customStyle="1" w:styleId="ac">
    <w:name w:val="Основной текст с отступом Знак"/>
    <w:link w:val="ab"/>
    <w:rsid w:val="00CB4025"/>
    <w:rPr>
      <w:sz w:val="28"/>
    </w:rPr>
  </w:style>
  <w:style w:type="paragraph" w:customStyle="1" w:styleId="ConsPlusNormal">
    <w:name w:val="ConsPlusNormal"/>
    <w:rsid w:val="006836BC"/>
    <w:pPr>
      <w:autoSpaceDE w:val="0"/>
      <w:autoSpaceDN w:val="0"/>
      <w:adjustRightInd w:val="0"/>
    </w:pPr>
    <w:rPr>
      <w:sz w:val="28"/>
      <w:szCs w:val="28"/>
    </w:rPr>
  </w:style>
  <w:style w:type="paragraph" w:styleId="ad">
    <w:name w:val="List Paragraph"/>
    <w:basedOn w:val="a"/>
    <w:uiPriority w:val="34"/>
    <w:qFormat/>
    <w:rsid w:val="00265E3A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Balloon Text"/>
    <w:basedOn w:val="a"/>
    <w:link w:val="af"/>
    <w:rsid w:val="001C3BB4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rsid w:val="001C3BB4"/>
    <w:rPr>
      <w:rFonts w:ascii="Segoe UI" w:hAnsi="Segoe UI" w:cs="Segoe UI"/>
      <w:sz w:val="18"/>
      <w:szCs w:val="18"/>
    </w:rPr>
  </w:style>
  <w:style w:type="paragraph" w:customStyle="1" w:styleId="table0020grid">
    <w:name w:val="table_0020grid"/>
    <w:basedOn w:val="a"/>
    <w:rsid w:val="00C15703"/>
    <w:pPr>
      <w:spacing w:before="100" w:beforeAutospacing="1" w:after="100" w:afterAutospacing="1"/>
    </w:pPr>
    <w:rPr>
      <w:sz w:val="24"/>
      <w:szCs w:val="24"/>
    </w:rPr>
  </w:style>
  <w:style w:type="character" w:customStyle="1" w:styleId="table0020gridchar">
    <w:name w:val="table_0020grid__char"/>
    <w:basedOn w:val="a0"/>
    <w:rsid w:val="00C157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5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32699">
          <w:marLeft w:val="0"/>
          <w:marRight w:val="0"/>
          <w:marTop w:val="9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25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53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56DAB-1A39-4245-99C9-33D275A82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1958</Words>
  <Characters>11161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MSAGKH</Company>
  <LinksUpToDate>false</LinksUpToDate>
  <CharactersWithSpaces>13093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Invstr03</dc:creator>
  <cp:keywords/>
  <dc:description/>
  <cp:lastModifiedBy>исполком</cp:lastModifiedBy>
  <cp:revision>16</cp:revision>
  <cp:lastPrinted>2018-07-19T13:01:00Z</cp:lastPrinted>
  <dcterms:created xsi:type="dcterms:W3CDTF">2018-07-18T08:29:00Z</dcterms:created>
  <dcterms:modified xsi:type="dcterms:W3CDTF">2018-07-20T05:54:00Z</dcterms:modified>
</cp:coreProperties>
</file>