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E4" w:rsidRDefault="00341BE4" w:rsidP="00341BE4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Рейтинг общеобразовательных ДОУ </w:t>
      </w:r>
      <w:proofErr w:type="spellStart"/>
      <w:r>
        <w:rPr>
          <w:rFonts w:ascii="Times New Roman" w:hAnsi="Times New Roman"/>
          <w:b/>
          <w:sz w:val="25"/>
          <w:szCs w:val="25"/>
        </w:rPr>
        <w:t>Нурлатского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муниципального района РТ на 2016г. по результатам независимой оценки качества оказываемых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4516"/>
        <w:gridCol w:w="1559"/>
        <w:gridCol w:w="1701"/>
        <w:gridCol w:w="1276"/>
      </w:tblGrid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5"/>
                <w:szCs w:val="25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Единица измерения (значение показателя в баллах)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Результаты (фактическое значение 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% качества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МАДОУ "Детский сад №1 "Родничок"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BE4" w:rsidRDefault="00341B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Максимальное количество баллов - 610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МБДОУ "Детский сад №2 "Белочка"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МБДОУ "Детский сад №3 "Светлячок"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МАДОУ "Детский сад №4 "Росинка"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МАДОУ "Детский сад №5 "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Камыр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батыр"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МБДОУ "Детский сад №6 "Солнышко"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МБДОУ "Детский сад №7  "Колосок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МАДОУ №8 "Детский сад "Теремок"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МБДОУ "Детский сад №9 "Ёлочка"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МБДОУ "Детский сад №10 "Колокольчик"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МБДОУ "Детский сад №11 "Пчелка"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МБДОУ "Детский сад №13 "</w:t>
            </w:r>
            <w:proofErr w:type="spellStart"/>
            <w:r>
              <w:rPr>
                <w:rFonts w:ascii="Times New Roman" w:hAnsi="Times New Roman"/>
                <w:color w:val="000000"/>
              </w:rPr>
              <w:t>Ивушка</w:t>
            </w:r>
            <w:proofErr w:type="spellEnd"/>
            <w:r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МАДОУ "Детский сад №14 "Сказка"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МБДОУ "Детский сад №15 "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Алсу</w:t>
            </w:r>
            <w:proofErr w:type="spellEnd"/>
            <w:r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МБДОУ "Детский сад №21 "Золотая рыбка"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МБДОУ "Детский сад №17 "</w:t>
            </w:r>
            <w:proofErr w:type="spellStart"/>
            <w:r>
              <w:rPr>
                <w:rFonts w:ascii="Times New Roman" w:hAnsi="Times New Roman"/>
                <w:color w:val="000000"/>
              </w:rPr>
              <w:t>Шатлык</w:t>
            </w:r>
            <w:proofErr w:type="spellEnd"/>
            <w:r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МБДОУ "Центр развития ребенка - детский сад"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 "Детский сад №28 "</w:t>
            </w:r>
            <w:proofErr w:type="spellStart"/>
            <w:r>
              <w:rPr>
                <w:rFonts w:ascii="Times New Roman" w:hAnsi="Times New Roman"/>
                <w:color w:val="000000"/>
              </w:rPr>
              <w:t>Умырзая</w:t>
            </w:r>
            <w:proofErr w:type="spellEnd"/>
            <w:r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МБДОУ "Детский сад №24 "Малыш</w:t>
            </w:r>
            <w:proofErr w:type="gramStart"/>
            <w:r>
              <w:rPr>
                <w:rFonts w:ascii="Times New Roman" w:hAnsi="Times New Roman"/>
                <w:color w:val="000000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</w:rPr>
              <w:t>Егоркино)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МБДОУ "Детский сад №23" (с. Чувашский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Тимерлик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341BE4" w:rsidTr="00341BE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МБДОУ "Детский сад №16"(с.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Мамыково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341BE4" w:rsidTr="00341BE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E4" w:rsidRDefault="00341B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highlight w:val="red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Средний показатель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E4" w:rsidRDefault="00341BE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E4" w:rsidRDefault="00341B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E4" w:rsidRDefault="00341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341BE4" w:rsidRDefault="00341BE4" w:rsidP="00341BE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Члены комиссии оценки:</w:t>
      </w:r>
    </w:p>
    <w:p w:rsidR="00341BE4" w:rsidRDefault="00341BE4" w:rsidP="00341B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Абрамова С.А.     __________________</w:t>
      </w:r>
    </w:p>
    <w:p w:rsidR="00341BE4" w:rsidRDefault="00341BE4" w:rsidP="00341B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Терентьева А.А. ____________________</w:t>
      </w:r>
    </w:p>
    <w:p w:rsidR="00341BE4" w:rsidRDefault="00341BE4" w:rsidP="00341B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Никитина А.Ю. ____________________</w:t>
      </w:r>
    </w:p>
    <w:p w:rsidR="00341BE4" w:rsidRDefault="00341BE4" w:rsidP="00341BE4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Максимова О.И. ____________________                                          </w:t>
      </w:r>
    </w:p>
    <w:p w:rsidR="00557E93" w:rsidRDefault="00557E93"/>
    <w:sectPr w:rsidR="0055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1BE4"/>
    <w:rsid w:val="00341BE4"/>
    <w:rsid w:val="0055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2017-03-24T10:55:00Z</dcterms:created>
  <dcterms:modified xsi:type="dcterms:W3CDTF">2017-03-24T10:55:00Z</dcterms:modified>
</cp:coreProperties>
</file>